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22" w:rsidRPr="00564B84" w:rsidRDefault="007F4F22" w:rsidP="00564B84">
      <w:pPr>
        <w:widowControl w:val="0"/>
        <w:suppressAutoHyphens/>
        <w:spacing w:after="0" w:line="360" w:lineRule="exact"/>
        <w:ind w:left="5103" w:hanging="5103"/>
        <w:jc w:val="right"/>
        <w:textAlignment w:val="baseline"/>
        <w:rPr>
          <w:rFonts w:ascii="Times New Roman" w:eastAsia="Lucida Sans Unicode" w:hAnsi="Times New Roman" w:cs="Times New Roman"/>
          <w:kern w:val="1"/>
          <w:sz w:val="24"/>
          <w:szCs w:val="24"/>
          <w:lang w:eastAsia="ar-SA"/>
        </w:rPr>
      </w:pPr>
      <w:r w:rsidRPr="00564B84">
        <w:rPr>
          <w:rFonts w:ascii="Times New Roman" w:eastAsia="Lucida Sans Unicode" w:hAnsi="Times New Roman" w:cs="Times New Roman"/>
          <w:kern w:val="1"/>
          <w:sz w:val="24"/>
          <w:szCs w:val="24"/>
          <w:lang w:eastAsia="ar-SA"/>
        </w:rPr>
        <w:t>ПРОЕКТ</w:t>
      </w:r>
    </w:p>
    <w:p w:rsidR="007C472A" w:rsidRPr="007C472A" w:rsidRDefault="007C472A" w:rsidP="007C472A">
      <w:pPr>
        <w:pStyle w:val="a5"/>
        <w:ind w:firstLine="709"/>
        <w:rPr>
          <w:rFonts w:ascii="Times New Roman" w:hAnsi="Times New Roman"/>
          <w:sz w:val="28"/>
          <w:szCs w:val="28"/>
        </w:rPr>
      </w:pPr>
      <w:r>
        <w:rPr>
          <w:rFonts w:ascii="Times New Roman" w:hAnsi="Times New Roman"/>
          <w:color w:val="000000"/>
          <w:sz w:val="28"/>
          <w:szCs w:val="28"/>
        </w:rPr>
        <w:t xml:space="preserve">                                                           </w:t>
      </w:r>
      <w:r w:rsidRPr="007C472A">
        <w:rPr>
          <w:rFonts w:ascii="Times New Roman" w:hAnsi="Times New Roman"/>
          <w:color w:val="000000"/>
          <w:sz w:val="28"/>
          <w:szCs w:val="28"/>
        </w:rPr>
        <w:t>Приложение</w:t>
      </w:r>
    </w:p>
    <w:p w:rsidR="007C472A" w:rsidRPr="007C472A" w:rsidRDefault="007C472A" w:rsidP="007C472A">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7C472A">
        <w:rPr>
          <w:rFonts w:ascii="Times New Roman" w:hAnsi="Times New Roman" w:cs="Times New Roman"/>
          <w:color w:val="000000"/>
          <w:sz w:val="28"/>
          <w:szCs w:val="28"/>
        </w:rPr>
        <w:t>к постановлению администрации</w:t>
      </w:r>
    </w:p>
    <w:p w:rsidR="007C472A" w:rsidRPr="007C472A" w:rsidRDefault="007C472A" w:rsidP="007C472A">
      <w:pPr>
        <w:spacing w:after="0" w:line="240" w:lineRule="auto"/>
        <w:jc w:val="right"/>
        <w:rPr>
          <w:rFonts w:ascii="Times New Roman" w:hAnsi="Times New Roman" w:cs="Times New Roman"/>
          <w:sz w:val="28"/>
          <w:szCs w:val="28"/>
        </w:rPr>
      </w:pPr>
      <w:r w:rsidRPr="007C472A">
        <w:rPr>
          <w:rFonts w:ascii="Times New Roman" w:hAnsi="Times New Roman" w:cs="Times New Roman"/>
          <w:color w:val="000000"/>
          <w:sz w:val="28"/>
          <w:szCs w:val="28"/>
        </w:rPr>
        <w:t xml:space="preserve">    Залесовского муниципального округа</w:t>
      </w:r>
    </w:p>
    <w:p w:rsidR="007C472A" w:rsidRPr="007C472A" w:rsidRDefault="007C472A" w:rsidP="007C472A">
      <w:pPr>
        <w:tabs>
          <w:tab w:val="left" w:pos="4820"/>
          <w:tab w:val="left" w:pos="5529"/>
        </w:tabs>
        <w:spacing w:after="0" w:line="240" w:lineRule="auto"/>
        <w:jc w:val="center"/>
        <w:rPr>
          <w:rFonts w:ascii="Times New Roman" w:hAnsi="Times New Roman" w:cs="Times New Roman"/>
          <w:b/>
          <w:sz w:val="28"/>
          <w:szCs w:val="28"/>
        </w:rPr>
      </w:pPr>
      <w:r>
        <w:rPr>
          <w:rFonts w:ascii="Times New Roman" w:hAnsi="Times New Roman" w:cs="Times New Roman"/>
          <w:color w:val="000000"/>
          <w:sz w:val="28"/>
          <w:szCs w:val="28"/>
        </w:rPr>
        <w:t xml:space="preserve">                                                          </w:t>
      </w:r>
      <w:r w:rsidRPr="007C472A">
        <w:rPr>
          <w:rFonts w:ascii="Times New Roman" w:hAnsi="Times New Roman" w:cs="Times New Roman"/>
          <w:color w:val="000000"/>
          <w:sz w:val="28"/>
          <w:szCs w:val="28"/>
        </w:rPr>
        <w:t xml:space="preserve">от _________ </w:t>
      </w:r>
      <w:proofErr w:type="gramStart"/>
      <w:r w:rsidRPr="007C472A">
        <w:rPr>
          <w:rFonts w:ascii="Times New Roman" w:hAnsi="Times New Roman" w:cs="Times New Roman"/>
          <w:color w:val="000000"/>
          <w:sz w:val="28"/>
          <w:szCs w:val="28"/>
        </w:rPr>
        <w:t>г</w:t>
      </w:r>
      <w:proofErr w:type="gramEnd"/>
      <w:r w:rsidRPr="007C472A">
        <w:rPr>
          <w:rFonts w:ascii="Times New Roman" w:hAnsi="Times New Roman" w:cs="Times New Roman"/>
          <w:color w:val="000000"/>
          <w:sz w:val="28"/>
          <w:szCs w:val="28"/>
        </w:rPr>
        <w:t>.</w:t>
      </w:r>
      <w:r w:rsidR="001C439D">
        <w:rPr>
          <w:rFonts w:ascii="Times New Roman" w:hAnsi="Times New Roman" w:cs="Times New Roman"/>
          <w:color w:val="000000"/>
          <w:sz w:val="28"/>
          <w:szCs w:val="28"/>
        </w:rPr>
        <w:t xml:space="preserve"> </w:t>
      </w:r>
      <w:r w:rsidRPr="007C472A">
        <w:rPr>
          <w:rFonts w:ascii="Times New Roman" w:hAnsi="Times New Roman" w:cs="Times New Roman"/>
          <w:color w:val="000000"/>
          <w:sz w:val="28"/>
          <w:szCs w:val="28"/>
        </w:rPr>
        <w:t>№ ___________</w:t>
      </w:r>
    </w:p>
    <w:p w:rsidR="00564B84" w:rsidRDefault="00564B84" w:rsidP="007C472A">
      <w:pPr>
        <w:pStyle w:val="a5"/>
        <w:ind w:firstLine="709"/>
        <w:rPr>
          <w:sz w:val="20"/>
          <w:szCs w:val="20"/>
        </w:rPr>
      </w:pPr>
    </w:p>
    <w:p w:rsidR="0010383C" w:rsidRDefault="0010383C" w:rsidP="0010383C">
      <w:pPr>
        <w:spacing w:after="0" w:line="240" w:lineRule="auto"/>
        <w:jc w:val="right"/>
        <w:rPr>
          <w:rFonts w:ascii="Times New Roman" w:eastAsia="Times New Roman" w:hAnsi="Times New Roman" w:cs="Times New Roman"/>
          <w:b/>
          <w:sz w:val="24"/>
          <w:szCs w:val="24"/>
          <w:lang w:eastAsia="ru-RU"/>
        </w:rPr>
      </w:pPr>
    </w:p>
    <w:p w:rsidR="007C472A" w:rsidRPr="0010383C" w:rsidRDefault="007C472A" w:rsidP="0010383C">
      <w:pPr>
        <w:spacing w:after="0" w:line="240" w:lineRule="auto"/>
        <w:jc w:val="right"/>
        <w:rPr>
          <w:rFonts w:ascii="Times New Roman" w:eastAsia="Times New Roman" w:hAnsi="Times New Roman" w:cs="Times New Roman"/>
          <w:b/>
          <w:sz w:val="24"/>
          <w:szCs w:val="24"/>
          <w:lang w:eastAsia="ru-RU"/>
        </w:rPr>
      </w:pPr>
    </w:p>
    <w:p w:rsidR="0010383C" w:rsidRPr="0010383C" w:rsidRDefault="0010383C" w:rsidP="0010383C">
      <w:pPr>
        <w:keepNext/>
        <w:keepLines/>
        <w:spacing w:after="0" w:line="259" w:lineRule="auto"/>
        <w:ind w:left="383" w:right="-1"/>
        <w:jc w:val="center"/>
        <w:outlineLvl w:val="0"/>
        <w:rPr>
          <w:rFonts w:ascii="Times New Roman" w:eastAsia="Calibri" w:hAnsi="Times New Roman" w:cs="Times New Roman"/>
          <w:color w:val="000000"/>
          <w:sz w:val="28"/>
          <w:szCs w:val="28"/>
          <w:lang w:eastAsia="ru-RU"/>
        </w:rPr>
      </w:pPr>
      <w:r w:rsidRPr="0010383C">
        <w:rPr>
          <w:rFonts w:ascii="Times New Roman" w:eastAsia="Calibri" w:hAnsi="Times New Roman" w:cs="Times New Roman"/>
          <w:color w:val="000000"/>
          <w:sz w:val="28"/>
          <w:szCs w:val="28"/>
          <w:lang w:eastAsia="ru-RU"/>
        </w:rPr>
        <w:t xml:space="preserve">ПРОГРАММА </w:t>
      </w:r>
    </w:p>
    <w:p w:rsidR="0010383C" w:rsidRPr="0010383C" w:rsidRDefault="0010383C" w:rsidP="0010383C">
      <w:pPr>
        <w:keepNext/>
        <w:keepLines/>
        <w:spacing w:before="120" w:after="0" w:line="240" w:lineRule="exact"/>
        <w:ind w:left="386"/>
        <w:jc w:val="center"/>
        <w:outlineLvl w:val="0"/>
        <w:rPr>
          <w:rFonts w:ascii="Times New Roman" w:eastAsia="Calibri" w:hAnsi="Times New Roman" w:cs="Times New Roman"/>
          <w:color w:val="000000"/>
          <w:sz w:val="28"/>
          <w:szCs w:val="28"/>
          <w:lang w:eastAsia="ru-RU"/>
        </w:rPr>
      </w:pPr>
      <w:r w:rsidRPr="0010383C">
        <w:rPr>
          <w:rFonts w:ascii="Times New Roman" w:eastAsia="Calibri" w:hAnsi="Times New Roman" w:cs="Times New Roman"/>
          <w:color w:val="000000"/>
          <w:sz w:val="28"/>
          <w:szCs w:val="28"/>
          <w:lang w:eastAsia="ru-RU"/>
        </w:rPr>
        <w:t xml:space="preserve">профилактики нарушений </w:t>
      </w:r>
      <w:r w:rsidR="00564B84">
        <w:rPr>
          <w:rFonts w:ascii="Times New Roman" w:eastAsia="Calibri" w:hAnsi="Times New Roman" w:cs="Times New Roman"/>
          <w:color w:val="000000"/>
          <w:sz w:val="28"/>
          <w:szCs w:val="28"/>
          <w:lang w:eastAsia="ru-RU"/>
        </w:rPr>
        <w:t xml:space="preserve"> </w:t>
      </w:r>
      <w:r w:rsidR="00564B84" w:rsidRPr="0010383C">
        <w:rPr>
          <w:rFonts w:ascii="Times New Roman" w:eastAsia="Calibri" w:hAnsi="Times New Roman" w:cs="Times New Roman"/>
          <w:color w:val="000000"/>
          <w:sz w:val="28"/>
          <w:szCs w:val="28"/>
          <w:lang w:eastAsia="ru-RU"/>
        </w:rPr>
        <w:t>обязательных</w:t>
      </w:r>
      <w:r w:rsidRPr="0010383C">
        <w:rPr>
          <w:rFonts w:ascii="Times New Roman" w:eastAsia="Calibri" w:hAnsi="Times New Roman" w:cs="Times New Roman"/>
          <w:color w:val="000000"/>
          <w:sz w:val="28"/>
          <w:szCs w:val="28"/>
          <w:lang w:eastAsia="ru-RU"/>
        </w:rPr>
        <w:t xml:space="preserve"> требований </w:t>
      </w:r>
    </w:p>
    <w:p w:rsidR="00320F75" w:rsidRDefault="0010383C" w:rsidP="00320F75">
      <w:pPr>
        <w:keepNext/>
        <w:keepLines/>
        <w:spacing w:after="0" w:line="240" w:lineRule="exact"/>
        <w:ind w:left="386"/>
        <w:jc w:val="center"/>
        <w:outlineLvl w:val="0"/>
        <w:rPr>
          <w:rFonts w:ascii="Times New Roman" w:eastAsia="Lucida Sans Unicode" w:hAnsi="Times New Roman" w:cs="Times New Roman"/>
          <w:kern w:val="1"/>
          <w:sz w:val="28"/>
          <w:szCs w:val="28"/>
          <w:lang w:eastAsia="ar-SA"/>
        </w:rPr>
      </w:pPr>
      <w:r w:rsidRPr="0010383C">
        <w:rPr>
          <w:rFonts w:ascii="Times New Roman" w:eastAsia="Calibri" w:hAnsi="Times New Roman" w:cs="Times New Roman"/>
          <w:color w:val="000000"/>
          <w:sz w:val="28"/>
          <w:szCs w:val="28"/>
          <w:lang w:eastAsia="ru-RU"/>
        </w:rPr>
        <w:t xml:space="preserve">законодательства в сфере муниципального земельного контроля на </w:t>
      </w:r>
      <w:r w:rsidR="00320F75">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Pr>
          <w:rFonts w:ascii="Times New Roman" w:eastAsia="Lucida Sans Unicode" w:hAnsi="Times New Roman" w:cs="Times New Roman"/>
          <w:kern w:val="1"/>
          <w:sz w:val="28"/>
          <w:szCs w:val="28"/>
          <w:lang w:eastAsia="ar-SA"/>
        </w:rPr>
        <w:t xml:space="preserve"> гг.</w:t>
      </w:r>
    </w:p>
    <w:p w:rsidR="00885CEB" w:rsidRDefault="00885CEB" w:rsidP="00320F75">
      <w:pPr>
        <w:keepNext/>
        <w:keepLines/>
        <w:spacing w:after="0" w:line="240" w:lineRule="exact"/>
        <w:ind w:left="386"/>
        <w:jc w:val="center"/>
        <w:outlineLvl w:val="0"/>
        <w:rPr>
          <w:rFonts w:ascii="Times New Roman" w:eastAsia="Lucida Sans Unicode" w:hAnsi="Times New Roman" w:cs="Times New Roman"/>
          <w:kern w:val="1"/>
          <w:sz w:val="28"/>
          <w:szCs w:val="28"/>
          <w:lang w:eastAsia="ar-SA"/>
        </w:rPr>
      </w:pPr>
    </w:p>
    <w:p w:rsidR="0010383C" w:rsidRPr="0010383C" w:rsidRDefault="00320F75" w:rsidP="00320F75">
      <w:pPr>
        <w:keepNext/>
        <w:keepLines/>
        <w:spacing w:after="0" w:line="240" w:lineRule="exact"/>
        <w:ind w:left="386"/>
        <w:jc w:val="center"/>
        <w:outlineLvl w:val="0"/>
        <w:rPr>
          <w:rFonts w:ascii="Times New Roman" w:eastAsia="Calibri" w:hAnsi="Times New Roman" w:cs="Times New Roman"/>
          <w:color w:val="000000"/>
          <w:sz w:val="28"/>
          <w:szCs w:val="28"/>
          <w:lang w:eastAsia="ru-RU"/>
        </w:rPr>
      </w:pPr>
      <w:r w:rsidRPr="003155A5">
        <w:rPr>
          <w:rFonts w:ascii="Times New Roman" w:eastAsia="Lucida Sans Unicode" w:hAnsi="Times New Roman" w:cs="Times New Roman"/>
          <w:kern w:val="1"/>
          <w:sz w:val="28"/>
          <w:szCs w:val="28"/>
          <w:lang w:eastAsia="ar-SA"/>
        </w:rPr>
        <w:t xml:space="preserve"> </w:t>
      </w:r>
      <w:r w:rsidR="0010383C" w:rsidRPr="0010383C">
        <w:rPr>
          <w:rFonts w:ascii="Times New Roman" w:eastAsia="Calibri" w:hAnsi="Times New Roman" w:cs="Times New Roman"/>
          <w:color w:val="000000"/>
          <w:sz w:val="28"/>
          <w:szCs w:val="28"/>
          <w:lang w:eastAsia="ru-RU"/>
        </w:rPr>
        <w:t>ПАСПОРТ</w:t>
      </w:r>
    </w:p>
    <w:p w:rsidR="0010383C" w:rsidRPr="0010383C" w:rsidRDefault="0010383C" w:rsidP="0010383C">
      <w:pPr>
        <w:keepNext/>
        <w:keepLines/>
        <w:spacing w:before="120" w:after="0" w:line="240" w:lineRule="exact"/>
        <w:ind w:left="386"/>
        <w:jc w:val="center"/>
        <w:outlineLvl w:val="0"/>
        <w:rPr>
          <w:rFonts w:ascii="Times New Roman" w:eastAsia="Calibri" w:hAnsi="Times New Roman" w:cs="Times New Roman"/>
          <w:color w:val="000000"/>
          <w:sz w:val="28"/>
          <w:szCs w:val="28"/>
          <w:lang w:eastAsia="ru-RU"/>
        </w:rPr>
      </w:pPr>
      <w:r w:rsidRPr="0010383C">
        <w:rPr>
          <w:rFonts w:ascii="Times New Roman" w:eastAsia="Calibri" w:hAnsi="Times New Roman" w:cs="Times New Roman"/>
          <w:color w:val="000000"/>
          <w:sz w:val="28"/>
          <w:szCs w:val="28"/>
          <w:lang w:eastAsia="ru-RU"/>
        </w:rPr>
        <w:t xml:space="preserve">программы профилактики нарушений обязательных требований </w:t>
      </w:r>
    </w:p>
    <w:p w:rsidR="0010383C" w:rsidRDefault="0010383C" w:rsidP="0010383C">
      <w:pPr>
        <w:keepNext/>
        <w:keepLines/>
        <w:spacing w:after="0" w:line="240" w:lineRule="exact"/>
        <w:ind w:left="386"/>
        <w:jc w:val="center"/>
        <w:outlineLvl w:val="0"/>
        <w:rPr>
          <w:rFonts w:ascii="Times New Roman" w:eastAsia="Calibri" w:hAnsi="Times New Roman" w:cs="Times New Roman"/>
          <w:color w:val="000000"/>
          <w:sz w:val="28"/>
          <w:szCs w:val="28"/>
          <w:lang w:eastAsia="ru-RU"/>
        </w:rPr>
      </w:pPr>
      <w:r w:rsidRPr="0010383C">
        <w:rPr>
          <w:rFonts w:ascii="Times New Roman" w:eastAsia="Calibri" w:hAnsi="Times New Roman" w:cs="Times New Roman"/>
          <w:color w:val="000000"/>
          <w:sz w:val="28"/>
          <w:szCs w:val="28"/>
          <w:lang w:eastAsia="ru-RU"/>
        </w:rPr>
        <w:t xml:space="preserve">законодательства в сфере муниципального земельного контроля на </w:t>
      </w:r>
      <w:r w:rsidR="00320F75">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Pr="0010383C">
        <w:rPr>
          <w:rFonts w:ascii="Times New Roman" w:eastAsia="Calibri" w:hAnsi="Times New Roman" w:cs="Times New Roman"/>
          <w:color w:val="000000"/>
          <w:sz w:val="28"/>
          <w:szCs w:val="28"/>
          <w:lang w:eastAsia="ru-RU"/>
        </w:rPr>
        <w:t>гг.</w:t>
      </w:r>
    </w:p>
    <w:p w:rsidR="007C472A" w:rsidRPr="0010383C" w:rsidRDefault="007C472A" w:rsidP="0010383C">
      <w:pPr>
        <w:keepNext/>
        <w:keepLines/>
        <w:spacing w:after="0" w:line="240" w:lineRule="exact"/>
        <w:ind w:left="386"/>
        <w:jc w:val="center"/>
        <w:outlineLvl w:val="0"/>
        <w:rPr>
          <w:rFonts w:ascii="Times New Roman" w:eastAsia="Calibri" w:hAnsi="Times New Roman" w:cs="Times New Roman"/>
          <w:color w:val="000000"/>
          <w:sz w:val="28"/>
          <w:szCs w:val="28"/>
          <w:lang w:eastAsia="ru-RU"/>
        </w:rPr>
      </w:pPr>
    </w:p>
    <w:tbl>
      <w:tblPr>
        <w:tblW w:w="9709" w:type="dxa"/>
        <w:tblInd w:w="-216" w:type="dxa"/>
        <w:tblCellMar>
          <w:top w:w="65" w:type="dxa"/>
          <w:left w:w="106" w:type="dxa"/>
          <w:right w:w="40" w:type="dxa"/>
        </w:tblCellMar>
        <w:tblLook w:val="04A0" w:firstRow="1" w:lastRow="0" w:firstColumn="1" w:lastColumn="0" w:noHBand="0" w:noVBand="1"/>
      </w:tblPr>
      <w:tblGrid>
        <w:gridCol w:w="3330"/>
        <w:gridCol w:w="6379"/>
      </w:tblGrid>
      <w:tr w:rsidR="0010383C" w:rsidRPr="0010383C" w:rsidTr="00564B84">
        <w:trPr>
          <w:trHeight w:val="737"/>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Наименование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7F4F22">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«Программа профилактики нарушений обязательных требований законодательства в сфере муниципального земельного контроля на </w:t>
            </w:r>
            <w:r w:rsidR="00320F75">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Pr="0010383C">
              <w:rPr>
                <w:rFonts w:ascii="Times New Roman" w:eastAsia="Calibri" w:hAnsi="Times New Roman" w:cs="Times New Roman"/>
                <w:sz w:val="28"/>
                <w:szCs w:val="28"/>
              </w:rPr>
              <w:t>гг.» (далее - Программа)</w:t>
            </w:r>
          </w:p>
        </w:tc>
      </w:tr>
      <w:tr w:rsidR="0010383C" w:rsidRPr="0010383C" w:rsidTr="00564B84">
        <w:trPr>
          <w:trHeight w:val="1061"/>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Правовые основания разработки 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ind w:right="133" w:firstLine="288"/>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383C" w:rsidRPr="0010383C" w:rsidRDefault="00C53E67" w:rsidP="0010383C">
            <w:pPr>
              <w:spacing w:after="0" w:line="240" w:lineRule="auto"/>
              <w:ind w:right="133" w:firstLine="288"/>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Совета депутатов Залесовского муниципального округа № 63 от 15.10.2021 г. «Об утверждении Положения о муниципальном земельном контроле в границах Залесовского муниципального округа»</w:t>
            </w:r>
            <w:r w:rsidR="00101CEE">
              <w:rPr>
                <w:rFonts w:ascii="Times New Roman" w:eastAsia="Calibri" w:hAnsi="Times New Roman" w:cs="Times New Roman"/>
                <w:sz w:val="28"/>
                <w:szCs w:val="28"/>
              </w:rPr>
              <w:t xml:space="preserve">                                                                                                                                                             </w:t>
            </w:r>
          </w:p>
          <w:p w:rsidR="00C53E67" w:rsidRPr="0010383C" w:rsidRDefault="00C53E67" w:rsidP="00C53E67">
            <w:pPr>
              <w:spacing w:after="0" w:line="240" w:lineRule="auto"/>
              <w:ind w:right="133" w:firstLine="288"/>
              <w:jc w:val="both"/>
              <w:rPr>
                <w:rFonts w:ascii="Times New Roman" w:eastAsia="Calibri" w:hAnsi="Times New Roman" w:cs="Times New Roman"/>
                <w:sz w:val="28"/>
                <w:szCs w:val="28"/>
              </w:rPr>
            </w:pPr>
          </w:p>
          <w:p w:rsidR="0010383C" w:rsidRPr="0010383C" w:rsidRDefault="0010383C" w:rsidP="0010383C">
            <w:pPr>
              <w:spacing w:after="0" w:line="240" w:lineRule="auto"/>
              <w:ind w:right="133" w:firstLine="288"/>
              <w:jc w:val="both"/>
              <w:rPr>
                <w:rFonts w:ascii="Times New Roman" w:eastAsia="Calibri" w:hAnsi="Times New Roman" w:cs="Times New Roman"/>
                <w:sz w:val="28"/>
                <w:szCs w:val="28"/>
              </w:rPr>
            </w:pPr>
          </w:p>
        </w:tc>
      </w:tr>
      <w:tr w:rsidR="0010383C" w:rsidRPr="0010383C" w:rsidTr="00564B84">
        <w:trPr>
          <w:trHeight w:val="56"/>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Разработчик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C53E67" w:rsidP="0010383C">
            <w:pPr>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Юридический отдел Администрации Залесовского муниципального округа</w:t>
            </w:r>
            <w:r w:rsidR="0010383C" w:rsidRPr="0010383C">
              <w:rPr>
                <w:rFonts w:ascii="Times New Roman" w:eastAsia="Calibri" w:hAnsi="Times New Roman" w:cs="Times New Roman"/>
                <w:sz w:val="28"/>
                <w:szCs w:val="28"/>
              </w:rPr>
              <w:t xml:space="preserve"> </w:t>
            </w:r>
          </w:p>
        </w:tc>
      </w:tr>
      <w:tr w:rsidR="0010383C" w:rsidRPr="0010383C" w:rsidTr="00564B84">
        <w:trPr>
          <w:trHeight w:val="599"/>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Цели 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на территории </w:t>
            </w:r>
            <w:r w:rsidR="00C53E67">
              <w:rPr>
                <w:rFonts w:ascii="Times New Roman" w:eastAsia="Calibri" w:hAnsi="Times New Roman" w:cs="Times New Roman"/>
                <w:sz w:val="28"/>
                <w:szCs w:val="28"/>
              </w:rPr>
              <w:t>Залесовского муниципального округа</w:t>
            </w:r>
            <w:r w:rsidRPr="0010383C">
              <w:rPr>
                <w:rFonts w:ascii="Times New Roman" w:eastAsia="Calibri" w:hAnsi="Times New Roman" w:cs="Times New Roman"/>
                <w:sz w:val="28"/>
                <w:szCs w:val="28"/>
              </w:rPr>
              <w:t>;</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обеспечение доступности информации об обязательных требованиях</w:t>
            </w:r>
          </w:p>
        </w:tc>
      </w:tr>
      <w:tr w:rsidR="0010383C" w:rsidRPr="0010383C" w:rsidTr="00564B84">
        <w:trPr>
          <w:trHeight w:val="3342"/>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lastRenderedPageBreak/>
              <w:t xml:space="preserve">Задачи 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 на территории </w:t>
            </w:r>
            <w:r w:rsidR="00C53E67">
              <w:rPr>
                <w:rFonts w:ascii="Times New Roman" w:eastAsia="Calibri" w:hAnsi="Times New Roman" w:cs="Times New Roman"/>
                <w:sz w:val="28"/>
                <w:szCs w:val="28"/>
              </w:rPr>
              <w:t>Залесовского муниципального округа</w:t>
            </w:r>
            <w:r w:rsidRPr="0010383C">
              <w:rPr>
                <w:rFonts w:ascii="Times New Roman" w:eastAsia="Calibri" w:hAnsi="Times New Roman" w:cs="Times New Roman"/>
                <w:sz w:val="28"/>
                <w:szCs w:val="28"/>
              </w:rPr>
              <w:t>;</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повышение уровня правовой грамотности субъектов профилактики в области земельных отношений;</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повышение прозрачности системы контрольно-надзорной деятельности подконтрольных субъектов;</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 формирование единого понимания обязательных требований у всех участников надзорной деятельности; </w:t>
            </w:r>
          </w:p>
          <w:p w:rsidR="0010383C" w:rsidRPr="0010383C" w:rsidRDefault="00447F29" w:rsidP="0010383C">
            <w:pPr>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383C" w:rsidRPr="0010383C">
              <w:rPr>
                <w:rFonts w:ascii="Times New Roman" w:eastAsia="Calibri" w:hAnsi="Times New Roman" w:cs="Times New Roman"/>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10383C" w:rsidRPr="0010383C" w:rsidTr="00564B84">
        <w:trPr>
          <w:trHeight w:val="439"/>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Сроки и этапы реализации 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447F29" w:rsidP="007F4F22">
            <w:pPr>
              <w:spacing w:after="0" w:line="240" w:lineRule="auto"/>
              <w:ind w:right="133"/>
              <w:jc w:val="both"/>
              <w:rPr>
                <w:rFonts w:ascii="Times New Roman" w:eastAsia="Calibri" w:hAnsi="Times New Roman" w:cs="Times New Roman"/>
                <w:sz w:val="28"/>
                <w:szCs w:val="28"/>
              </w:rPr>
            </w:pPr>
            <w:r>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0010383C" w:rsidRPr="0010383C">
              <w:rPr>
                <w:rFonts w:ascii="Times New Roman" w:eastAsia="Calibri" w:hAnsi="Times New Roman" w:cs="Times New Roman"/>
                <w:sz w:val="28"/>
                <w:szCs w:val="28"/>
              </w:rPr>
              <w:t>г</w:t>
            </w:r>
            <w:r w:rsidR="00320F75">
              <w:rPr>
                <w:rFonts w:ascii="Times New Roman" w:eastAsia="Calibri" w:hAnsi="Times New Roman" w:cs="Times New Roman"/>
                <w:sz w:val="28"/>
                <w:szCs w:val="28"/>
              </w:rPr>
              <w:t>г</w:t>
            </w:r>
            <w:r>
              <w:rPr>
                <w:rFonts w:ascii="Times New Roman" w:eastAsia="Calibri" w:hAnsi="Times New Roman" w:cs="Times New Roman"/>
                <w:sz w:val="28"/>
                <w:szCs w:val="28"/>
              </w:rPr>
              <w:t>.</w:t>
            </w:r>
            <w:r w:rsidR="0010383C" w:rsidRPr="0010383C">
              <w:rPr>
                <w:rFonts w:ascii="Times New Roman" w:eastAsia="Calibri" w:hAnsi="Times New Roman" w:cs="Times New Roman"/>
                <w:sz w:val="28"/>
                <w:szCs w:val="28"/>
              </w:rPr>
              <w:t xml:space="preserve">  </w:t>
            </w:r>
          </w:p>
        </w:tc>
      </w:tr>
      <w:tr w:rsidR="0010383C" w:rsidRPr="0010383C" w:rsidTr="00564B84">
        <w:trPr>
          <w:trHeight w:val="476"/>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Ожидаемые конечные результаты реализации 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минимизирование количества нарушений субъектами профилактики обязательных требований земельного законодательства;</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 увеличение </w:t>
            </w:r>
            <w:r w:rsidRPr="0010383C">
              <w:rPr>
                <w:rFonts w:ascii="Times New Roman" w:eastAsia="Calibri" w:hAnsi="Times New Roman" w:cs="Times New Roman"/>
                <w:sz w:val="28"/>
                <w:szCs w:val="28"/>
              </w:rPr>
              <w:tab/>
              <w:t xml:space="preserve">доли </w:t>
            </w:r>
            <w:r w:rsidRPr="0010383C">
              <w:rPr>
                <w:rFonts w:ascii="Times New Roman" w:eastAsia="Calibri" w:hAnsi="Times New Roman" w:cs="Times New Roman"/>
                <w:sz w:val="28"/>
                <w:szCs w:val="28"/>
              </w:rPr>
              <w:tab/>
              <w:t>законопослушных подконтрольных субъектов;</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уменьшение административной нагрузки  подконтрольных субъектов;</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снижение издержек контрольно-надзорной деятельности</w:t>
            </w:r>
          </w:p>
        </w:tc>
      </w:tr>
      <w:tr w:rsidR="0010383C" w:rsidRPr="0010383C" w:rsidTr="00564B84">
        <w:trPr>
          <w:trHeight w:val="735"/>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Структура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Программа содержит следующие разделы: </w:t>
            </w:r>
          </w:p>
          <w:p w:rsidR="0010383C" w:rsidRPr="0010383C" w:rsidRDefault="001C439D" w:rsidP="0010383C">
            <w:pPr>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1. Общие положения.</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2. Аналитическая часть програм</w:t>
            </w:r>
            <w:r w:rsidR="001C439D">
              <w:rPr>
                <w:rFonts w:ascii="Times New Roman" w:eastAsia="Calibri" w:hAnsi="Times New Roman" w:cs="Times New Roman"/>
                <w:sz w:val="28"/>
                <w:szCs w:val="28"/>
              </w:rPr>
              <w:t>мы.</w:t>
            </w:r>
          </w:p>
          <w:p w:rsidR="0010383C" w:rsidRPr="0010383C" w:rsidRDefault="001C439D" w:rsidP="0010383C">
            <w:pPr>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3. Цели и задачи.</w:t>
            </w:r>
          </w:p>
          <w:p w:rsidR="0010383C" w:rsidRPr="0010383C" w:rsidRDefault="0010383C" w:rsidP="0010383C">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4. План мероприятий по профилактике нарушений на </w:t>
            </w:r>
            <w:r w:rsidR="00320F75">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447F29">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001C439D">
              <w:rPr>
                <w:rFonts w:ascii="Times New Roman" w:eastAsia="Calibri" w:hAnsi="Times New Roman" w:cs="Times New Roman"/>
                <w:sz w:val="28"/>
                <w:szCs w:val="28"/>
              </w:rPr>
              <w:t>годы.</w:t>
            </w:r>
          </w:p>
          <w:p w:rsidR="0010383C" w:rsidRPr="0010383C" w:rsidRDefault="0010383C" w:rsidP="007F4F22">
            <w:pPr>
              <w:spacing w:after="0" w:line="240" w:lineRule="auto"/>
              <w:ind w:right="133"/>
              <w:jc w:val="both"/>
              <w:rPr>
                <w:rFonts w:ascii="Times New Roman" w:eastAsia="Calibri" w:hAnsi="Times New Roman" w:cs="Times New Roman"/>
                <w:sz w:val="28"/>
                <w:szCs w:val="28"/>
              </w:rPr>
            </w:pPr>
            <w:r w:rsidRPr="0010383C">
              <w:rPr>
                <w:rFonts w:ascii="Times New Roman" w:eastAsia="Calibri" w:hAnsi="Times New Roman" w:cs="Times New Roman"/>
                <w:sz w:val="28"/>
                <w:szCs w:val="28"/>
              </w:rPr>
              <w:t xml:space="preserve">5 Отчетные показатели на </w:t>
            </w:r>
            <w:r w:rsidR="00447F29">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Pr="0010383C">
              <w:rPr>
                <w:rFonts w:ascii="Times New Roman" w:eastAsia="Calibri" w:hAnsi="Times New Roman" w:cs="Times New Roman"/>
                <w:sz w:val="28"/>
                <w:szCs w:val="28"/>
              </w:rPr>
              <w:t>годы</w:t>
            </w:r>
            <w:r w:rsidR="001C439D">
              <w:rPr>
                <w:rFonts w:ascii="Times New Roman" w:eastAsia="Calibri" w:hAnsi="Times New Roman" w:cs="Times New Roman"/>
                <w:sz w:val="28"/>
                <w:szCs w:val="28"/>
              </w:rPr>
              <w:t>.</w:t>
            </w:r>
          </w:p>
        </w:tc>
      </w:tr>
    </w:tbl>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p>
    <w:p w:rsidR="0010383C" w:rsidRPr="0010383C" w:rsidRDefault="0010383C" w:rsidP="0010383C">
      <w:pPr>
        <w:spacing w:after="0" w:line="240" w:lineRule="auto"/>
        <w:jc w:val="center"/>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1. Общие положения </w:t>
      </w:r>
    </w:p>
    <w:p w:rsidR="0010383C" w:rsidRPr="0010383C" w:rsidRDefault="0010383C" w:rsidP="0010383C">
      <w:pPr>
        <w:spacing w:after="0" w:line="240" w:lineRule="auto"/>
        <w:jc w:val="center"/>
        <w:rPr>
          <w:rFonts w:ascii="Times New Roman" w:eastAsia="Times New Roman" w:hAnsi="Times New Roman" w:cs="Times New Roman"/>
          <w:sz w:val="28"/>
          <w:szCs w:val="28"/>
          <w:lang w:eastAsia="ru-RU"/>
        </w:rPr>
      </w:pP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w:t>
      </w:r>
      <w:proofErr w:type="gramStart"/>
      <w:r w:rsidRPr="0010383C">
        <w:rPr>
          <w:rFonts w:ascii="Times New Roman" w:eastAsia="Times New Roman" w:hAnsi="Times New Roman" w:cs="Times New Roman"/>
          <w:sz w:val="28"/>
          <w:szCs w:val="28"/>
          <w:lang w:eastAsia="ru-RU"/>
        </w:rPr>
        <w:t xml:space="preserve">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на </w:t>
      </w:r>
      <w:r w:rsidR="00320F75">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Pr="0010383C">
        <w:rPr>
          <w:rFonts w:ascii="Times New Roman" w:eastAsia="Times New Roman" w:hAnsi="Times New Roman" w:cs="Times New Roman"/>
          <w:sz w:val="28"/>
          <w:szCs w:val="28"/>
          <w:lang w:eastAsia="ru-RU"/>
        </w:rPr>
        <w:t xml:space="preserve"> гг. разработана в соответствии с </w:t>
      </w:r>
      <w:r w:rsidRPr="0010383C">
        <w:rPr>
          <w:rFonts w:ascii="Times New Roman" w:eastAsia="Times New Roman" w:hAnsi="Times New Roman" w:cs="Times New Roman"/>
          <w:sz w:val="28"/>
          <w:szCs w:val="28"/>
          <w:lang w:eastAsia="ru-RU"/>
        </w:rPr>
        <w:lastRenderedPageBreak/>
        <w:t>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w:t>
      </w:r>
      <w:proofErr w:type="gramEnd"/>
      <w:r w:rsidRPr="0010383C">
        <w:rPr>
          <w:rFonts w:ascii="Times New Roman" w:eastAsia="Times New Roman" w:hAnsi="Times New Roman" w:cs="Times New Roman"/>
          <w:sz w:val="28"/>
          <w:szCs w:val="28"/>
          <w:lang w:eastAsia="ru-RU"/>
        </w:rPr>
        <w:t xml:space="preserve"> </w:t>
      </w:r>
      <w:proofErr w:type="gramStart"/>
      <w:r w:rsidRPr="0010383C">
        <w:rPr>
          <w:rFonts w:ascii="Times New Roman" w:eastAsia="Times New Roman" w:hAnsi="Times New Roman" w:cs="Times New Roman"/>
          <w:sz w:val="28"/>
          <w:szCs w:val="28"/>
          <w:lang w:eastAsia="ru-RU"/>
        </w:rPr>
        <w:t>самоуправления в Российской Федерации», статьёй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w:t>
      </w:r>
      <w:proofErr w:type="gramEnd"/>
      <w:r w:rsidRPr="0010383C">
        <w:rPr>
          <w:rFonts w:ascii="Times New Roman" w:eastAsia="Times New Roman" w:hAnsi="Times New Roman" w:cs="Times New Roman"/>
          <w:sz w:val="28"/>
          <w:szCs w:val="28"/>
          <w:lang w:eastAsia="ru-RU"/>
        </w:rPr>
        <w:t xml:space="preserve"> требований, требований, установленных муниципальными правовыми актами». </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должностными лицами (уполномоченными специалистами) на осуществление муниципального земельного контроля.</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p>
    <w:p w:rsidR="0010383C" w:rsidRPr="0010383C" w:rsidRDefault="0010383C" w:rsidP="0010383C">
      <w:pPr>
        <w:spacing w:after="0" w:line="240" w:lineRule="auto"/>
        <w:ind w:left="1070"/>
        <w:jc w:val="center"/>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2. Аналитическая часть Программы</w:t>
      </w:r>
    </w:p>
    <w:p w:rsidR="0010383C" w:rsidRPr="0010383C" w:rsidRDefault="0010383C" w:rsidP="0010383C">
      <w:pPr>
        <w:spacing w:after="0" w:line="240" w:lineRule="auto"/>
        <w:ind w:left="720"/>
        <w:contextualSpacing/>
        <w:rPr>
          <w:rFonts w:ascii="Times New Roman" w:eastAsia="Times New Roman" w:hAnsi="Times New Roman" w:cs="Times New Roman"/>
          <w:sz w:val="28"/>
          <w:szCs w:val="28"/>
          <w:lang w:eastAsia="ru-RU"/>
        </w:rPr>
      </w:pP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w:t>
      </w:r>
      <w:proofErr w:type="gramStart"/>
      <w:r w:rsidRPr="0010383C">
        <w:rPr>
          <w:rFonts w:ascii="Times New Roman" w:eastAsia="Times New Roman" w:hAnsi="Times New Roman" w:cs="Times New Roman"/>
          <w:sz w:val="28"/>
          <w:szCs w:val="28"/>
          <w:lang w:eastAsia="ru-RU"/>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4C461F">
        <w:rPr>
          <w:rFonts w:ascii="Times New Roman" w:eastAsia="Times New Roman" w:hAnsi="Times New Roman" w:cs="Times New Roman"/>
          <w:sz w:val="28"/>
          <w:szCs w:val="28"/>
          <w:lang w:eastAsia="ru-RU"/>
        </w:rPr>
        <w:t>Алтайского</w:t>
      </w:r>
      <w:r w:rsidRPr="0010383C">
        <w:rPr>
          <w:rFonts w:ascii="Times New Roman" w:eastAsia="Times New Roman" w:hAnsi="Times New Roman" w:cs="Times New Roman"/>
          <w:sz w:val="28"/>
          <w:szCs w:val="28"/>
          <w:lang w:eastAsia="ru-RU"/>
        </w:rPr>
        <w:t xml:space="preserve"> края, за нарушение которых законодательством Российской Федерации, законодательством </w:t>
      </w:r>
      <w:r w:rsidR="004C461F">
        <w:rPr>
          <w:rFonts w:ascii="Times New Roman" w:eastAsia="Times New Roman" w:hAnsi="Times New Roman" w:cs="Times New Roman"/>
          <w:sz w:val="28"/>
          <w:szCs w:val="28"/>
          <w:lang w:eastAsia="ru-RU"/>
        </w:rPr>
        <w:t>Алтайского</w:t>
      </w:r>
      <w:r w:rsidRPr="0010383C">
        <w:rPr>
          <w:rFonts w:ascii="Times New Roman" w:eastAsia="Times New Roman" w:hAnsi="Times New Roman" w:cs="Times New Roman"/>
          <w:sz w:val="28"/>
          <w:szCs w:val="28"/>
          <w:lang w:eastAsia="ru-RU"/>
        </w:rPr>
        <w:t xml:space="preserve"> края предусмотрена административная и иная ответственность, а также по организации и проведению мероприятий по профилактике нарушений</w:t>
      </w:r>
      <w:proofErr w:type="gramEnd"/>
      <w:r w:rsidRPr="0010383C">
        <w:rPr>
          <w:rFonts w:ascii="Times New Roman" w:eastAsia="Times New Roman" w:hAnsi="Times New Roman" w:cs="Times New Roman"/>
          <w:sz w:val="28"/>
          <w:szCs w:val="28"/>
          <w:lang w:eastAsia="ru-RU"/>
        </w:rPr>
        <w:t xml:space="preserve"> указанных требований.</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Субъекты, в отношении которых осуществляется муниципальный земельный контроль:</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индивидуальные предприниматели;</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юридические лица;</w:t>
      </w:r>
    </w:p>
    <w:p w:rsidR="0010383C" w:rsidRPr="0010383C" w:rsidRDefault="0010383C" w:rsidP="0010383C">
      <w:pPr>
        <w:spacing w:after="0" w:line="240" w:lineRule="auto"/>
        <w:ind w:firstLine="85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физические лица.</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r w:rsidRPr="0010383C">
        <w:rPr>
          <w:rFonts w:ascii="Times New Roman" w:eastAsia="Times New Roman" w:hAnsi="Times New Roman" w:cs="Times New Roman"/>
          <w:sz w:val="28"/>
          <w:szCs w:val="28"/>
          <w:lang w:eastAsia="ru-RU"/>
        </w:rPr>
        <w:lastRenderedPageBreak/>
        <w:t>законом «О государственной регистрации прав на недвижимое имущество и сделок с ним».</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своевременно производить платежи за землю;</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соблюдать при использовании земельных участков требования градостроительных регламентов, строительных, экологических, санитарно</w:t>
      </w:r>
      <w:r w:rsidR="001C439D">
        <w:rPr>
          <w:rFonts w:ascii="Times New Roman" w:eastAsia="Times New Roman" w:hAnsi="Times New Roman" w:cs="Times New Roman"/>
          <w:sz w:val="28"/>
          <w:szCs w:val="28"/>
          <w:lang w:eastAsia="ru-RU"/>
        </w:rPr>
        <w:t>-</w:t>
      </w:r>
      <w:r w:rsidRPr="0010383C">
        <w:rPr>
          <w:rFonts w:ascii="Times New Roman" w:eastAsia="Times New Roman" w:hAnsi="Times New Roman" w:cs="Times New Roman"/>
          <w:sz w:val="28"/>
          <w:szCs w:val="28"/>
          <w:lang w:eastAsia="ru-RU"/>
        </w:rPr>
        <w:t>гигиенических, противопожарных и иных правил, нормативов;</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не допускать загрязнение, захламление, деградацию и ухудшение плодородия почв на землях соответствующих категорий. </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Администрация </w:t>
      </w:r>
      <w:r w:rsidR="00F8273F">
        <w:rPr>
          <w:rFonts w:ascii="Times New Roman" w:eastAsia="Times New Roman" w:hAnsi="Times New Roman" w:cs="Times New Roman"/>
          <w:sz w:val="28"/>
          <w:szCs w:val="28"/>
          <w:lang w:eastAsia="ru-RU"/>
        </w:rPr>
        <w:t>Залесовского муниципального округа</w:t>
      </w:r>
      <w:r w:rsidRPr="0010383C">
        <w:rPr>
          <w:rFonts w:ascii="Times New Roman" w:eastAsia="Times New Roman" w:hAnsi="Times New Roman" w:cs="Times New Roman"/>
          <w:sz w:val="28"/>
          <w:szCs w:val="28"/>
          <w:lang w:eastAsia="ru-RU"/>
        </w:rPr>
        <w:t xml:space="preserve"> (далее - администрация </w:t>
      </w:r>
      <w:r w:rsidR="00F8273F">
        <w:rPr>
          <w:rFonts w:ascii="Times New Roman" w:eastAsia="Times New Roman" w:hAnsi="Times New Roman" w:cs="Times New Roman"/>
          <w:sz w:val="28"/>
          <w:szCs w:val="28"/>
          <w:lang w:eastAsia="ru-RU"/>
        </w:rPr>
        <w:t>округа</w:t>
      </w:r>
      <w:r w:rsidRPr="0010383C">
        <w:rPr>
          <w:rFonts w:ascii="Times New Roman" w:eastAsia="Times New Roman" w:hAnsi="Times New Roman" w:cs="Times New Roman"/>
          <w:sz w:val="28"/>
          <w:szCs w:val="28"/>
          <w:lang w:eastAsia="ru-RU"/>
        </w:rPr>
        <w:t xml:space="preserve">) осуществляет муниципальный земельный </w:t>
      </w:r>
      <w:proofErr w:type="gramStart"/>
      <w:r w:rsidRPr="0010383C">
        <w:rPr>
          <w:rFonts w:ascii="Times New Roman" w:eastAsia="Times New Roman" w:hAnsi="Times New Roman" w:cs="Times New Roman"/>
          <w:sz w:val="28"/>
          <w:szCs w:val="28"/>
          <w:lang w:eastAsia="ru-RU"/>
        </w:rPr>
        <w:t>контроль за</w:t>
      </w:r>
      <w:proofErr w:type="gramEnd"/>
      <w:r w:rsidRPr="0010383C">
        <w:rPr>
          <w:rFonts w:ascii="Times New Roman" w:eastAsia="Times New Roman" w:hAnsi="Times New Roman" w:cs="Times New Roman"/>
          <w:sz w:val="28"/>
          <w:szCs w:val="28"/>
          <w:lang w:eastAsia="ru-RU"/>
        </w:rPr>
        <w:t xml:space="preserve"> соблюдением:</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w:t>
      </w:r>
      <w:r w:rsidRPr="0010383C">
        <w:rPr>
          <w:rFonts w:ascii="Times New Roman" w:eastAsia="Times New Roman" w:hAnsi="Times New Roman" w:cs="Times New Roman"/>
          <w:sz w:val="28"/>
          <w:szCs w:val="28"/>
          <w:lang w:eastAsia="ru-RU"/>
        </w:rPr>
        <w:lastRenderedPageBreak/>
        <w:t>производства или осуществления иной связанной с сельскохозяйственным производством деятельности;</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10383C" w:rsidRPr="0010383C" w:rsidRDefault="0010383C" w:rsidP="0010383C">
      <w:pPr>
        <w:spacing w:after="0" w:line="240" w:lineRule="auto"/>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proofErr w:type="gramStart"/>
      <w:r w:rsidRPr="0010383C">
        <w:rPr>
          <w:rFonts w:ascii="Times New Roman" w:eastAsia="Times New Roman" w:hAnsi="Times New Roman" w:cs="Times New Roman"/>
          <w:sz w:val="28"/>
          <w:szCs w:val="28"/>
          <w:lang w:eastAsia="ru-RU"/>
        </w:rPr>
        <w:t>В целях профилактики нарушений обязательных требований земельного законодательства на официальном сайте администрации муниципального района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физических лиц и итоги</w:t>
      </w:r>
      <w:proofErr w:type="gramEnd"/>
      <w:r w:rsidRPr="0010383C">
        <w:rPr>
          <w:rFonts w:ascii="Times New Roman" w:eastAsia="Times New Roman" w:hAnsi="Times New Roman" w:cs="Times New Roman"/>
          <w:sz w:val="28"/>
          <w:szCs w:val="28"/>
          <w:lang w:eastAsia="ru-RU"/>
        </w:rPr>
        <w:t xml:space="preserve"> по ним. </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p>
    <w:p w:rsidR="0010383C" w:rsidRPr="0010383C" w:rsidRDefault="0010383C" w:rsidP="0010383C">
      <w:pPr>
        <w:widowControl w:val="0"/>
        <w:spacing w:after="0" w:line="240" w:lineRule="auto"/>
        <w:ind w:firstLine="471"/>
        <w:jc w:val="center"/>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3. Цели и задачи Программы</w:t>
      </w:r>
    </w:p>
    <w:p w:rsidR="0010383C" w:rsidRPr="0010383C" w:rsidRDefault="0010383C" w:rsidP="0010383C">
      <w:pPr>
        <w:widowControl w:val="0"/>
        <w:spacing w:after="0" w:line="240" w:lineRule="auto"/>
        <w:ind w:firstLine="471"/>
        <w:rPr>
          <w:rFonts w:ascii="Times New Roman" w:eastAsia="Times New Roman" w:hAnsi="Times New Roman" w:cs="Times New Roman"/>
          <w:sz w:val="28"/>
          <w:szCs w:val="28"/>
          <w:lang w:eastAsia="ru-RU"/>
        </w:rPr>
      </w:pP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Программа реализуется в целях:</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обеспечения доступности информации об обязательных требованиях, требованиях, установленных федеральным законодательством, законодательством </w:t>
      </w:r>
      <w:r w:rsidR="00F8273F">
        <w:rPr>
          <w:rFonts w:ascii="Times New Roman" w:eastAsia="Times New Roman" w:hAnsi="Times New Roman" w:cs="Times New Roman"/>
          <w:sz w:val="28"/>
          <w:szCs w:val="28"/>
          <w:lang w:eastAsia="ru-RU"/>
        </w:rPr>
        <w:t>Алтайского</w:t>
      </w:r>
      <w:r w:rsidRPr="0010383C">
        <w:rPr>
          <w:rFonts w:ascii="Times New Roman" w:eastAsia="Times New Roman" w:hAnsi="Times New Roman" w:cs="Times New Roman"/>
          <w:sz w:val="28"/>
          <w:szCs w:val="28"/>
          <w:lang w:eastAsia="ru-RU"/>
        </w:rPr>
        <w:t xml:space="preserve"> края, муниципальными правовыми актами;</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предупреждения нарушений субъектами, в отношении которых осуществляется муниципальный земельный контроль, обязательных требований;</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устранения причин, факторов и условий, способствующих нарушению </w:t>
      </w:r>
      <w:r w:rsidRPr="0010383C">
        <w:rPr>
          <w:rFonts w:ascii="Times New Roman" w:eastAsia="Times New Roman" w:hAnsi="Times New Roman" w:cs="Times New Roman"/>
          <w:sz w:val="28"/>
          <w:szCs w:val="28"/>
          <w:lang w:eastAsia="ru-RU"/>
        </w:rPr>
        <w:lastRenderedPageBreak/>
        <w:t>субъектами, в отношении которых осуществляется муниципальный земельный контроль, обязательных требований;</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создания у подконтрольных субъектов мотивации к добросовестному поведению;</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снижения уровня ущерба, причиняемого охраняемым законом ценностям.</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Для достижения целей Программы выполняются следующие задачи:</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информирование субъектов, в отношении которых осуществляется муниципальный земельный контроль, о соблюдении обязательных требований;</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rsidR="0010383C" w:rsidRPr="0010383C" w:rsidRDefault="0010383C" w:rsidP="0010383C">
      <w:pPr>
        <w:widowControl w:val="0"/>
        <w:spacing w:after="0" w:line="240" w:lineRule="auto"/>
        <w:ind w:firstLine="471"/>
        <w:jc w:val="both"/>
        <w:rPr>
          <w:rFonts w:ascii="Times New Roman" w:eastAsia="Times New Roman" w:hAnsi="Times New Roman" w:cs="Times New Roman"/>
          <w:sz w:val="28"/>
          <w:szCs w:val="28"/>
          <w:lang w:eastAsia="ru-RU"/>
        </w:rPr>
      </w:pPr>
    </w:p>
    <w:p w:rsidR="0010383C" w:rsidRPr="0010383C" w:rsidRDefault="0010383C" w:rsidP="0010383C">
      <w:pPr>
        <w:widowControl w:val="0"/>
        <w:spacing w:after="0" w:line="240" w:lineRule="exact"/>
        <w:ind w:left="710"/>
        <w:jc w:val="center"/>
        <w:rPr>
          <w:rFonts w:ascii="Times New Roman" w:eastAsia="Times New Roman" w:hAnsi="Times New Roman" w:cs="Times New Roman"/>
          <w:sz w:val="28"/>
          <w:szCs w:val="28"/>
          <w:lang w:eastAsia="ru-RU"/>
        </w:rPr>
      </w:pPr>
    </w:p>
    <w:p w:rsidR="0010383C" w:rsidRPr="0010383C" w:rsidRDefault="0010383C" w:rsidP="00320F75">
      <w:pPr>
        <w:widowControl w:val="0"/>
        <w:spacing w:after="0" w:line="240" w:lineRule="exact"/>
        <w:ind w:left="710"/>
        <w:jc w:val="center"/>
        <w:rPr>
          <w:rFonts w:ascii="Times New Roman" w:eastAsia="Times New Roman" w:hAnsi="Times New Roman" w:cs="Times New Roman"/>
          <w:sz w:val="28"/>
          <w:szCs w:val="28"/>
          <w:lang w:eastAsia="ru-RU"/>
        </w:rPr>
      </w:pPr>
      <w:r w:rsidRPr="0010383C">
        <w:rPr>
          <w:rFonts w:ascii="Times New Roman" w:eastAsia="Times New Roman" w:hAnsi="Times New Roman" w:cs="Times New Roman"/>
          <w:sz w:val="28"/>
          <w:szCs w:val="28"/>
          <w:lang w:eastAsia="ru-RU"/>
        </w:rPr>
        <w:t xml:space="preserve">4. План мероприятий по профилактике нарушений на </w:t>
      </w:r>
      <w:r w:rsidR="00320F75">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Pr="0010383C">
        <w:rPr>
          <w:rFonts w:ascii="Times New Roman" w:eastAsia="Times New Roman" w:hAnsi="Times New Roman" w:cs="Times New Roman"/>
          <w:sz w:val="28"/>
          <w:szCs w:val="28"/>
          <w:lang w:eastAsia="ru-RU"/>
        </w:rPr>
        <w:t>гг</w:t>
      </w:r>
      <w:r w:rsidR="00320F75">
        <w:rPr>
          <w:rFonts w:ascii="Times New Roman" w:eastAsia="Times New Roman" w:hAnsi="Times New Roman" w:cs="Times New Roman"/>
          <w:sz w:val="28"/>
          <w:szCs w:val="28"/>
          <w:lang w:eastAsia="ru-RU"/>
        </w:rPr>
        <w:t>.</w:t>
      </w:r>
    </w:p>
    <w:p w:rsidR="0010383C" w:rsidRPr="0010383C" w:rsidRDefault="0010383C" w:rsidP="0010383C">
      <w:pPr>
        <w:widowControl w:val="0"/>
        <w:spacing w:after="0" w:line="240" w:lineRule="exact"/>
        <w:ind w:left="720"/>
        <w:contextualSpacing/>
        <w:rPr>
          <w:rFonts w:ascii="Times New Roman" w:eastAsia="Times New Roman" w:hAnsi="Times New Roman" w:cs="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706"/>
        <w:gridCol w:w="3473"/>
        <w:gridCol w:w="2755"/>
        <w:gridCol w:w="2481"/>
      </w:tblGrid>
      <w:tr w:rsidR="0010383C" w:rsidRPr="0010383C" w:rsidTr="00564B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w:t>
            </w:r>
            <w:proofErr w:type="gramStart"/>
            <w:r w:rsidRPr="0010383C">
              <w:rPr>
                <w:rFonts w:ascii="Times New Roman" w:eastAsia="Microsoft Sans Serif" w:hAnsi="Times New Roman" w:cs="Times New Roman"/>
                <w:bCs/>
                <w:color w:val="000000"/>
                <w:sz w:val="28"/>
                <w:szCs w:val="28"/>
                <w:lang w:eastAsia="ru-RU" w:bidi="ru-RU"/>
              </w:rPr>
              <w:t>п</w:t>
            </w:r>
            <w:proofErr w:type="gramEnd"/>
            <w:r w:rsidRPr="0010383C">
              <w:rPr>
                <w:rFonts w:ascii="Times New Roman" w:eastAsia="Microsoft Sans Serif" w:hAnsi="Times New Roman" w:cs="Times New Roman"/>
                <w:bCs/>
                <w:color w:val="000000"/>
                <w:sz w:val="28"/>
                <w:szCs w:val="28"/>
                <w:lang w:eastAsia="ru-RU" w:bidi="ru-RU"/>
              </w:rPr>
              <w:t>/п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 xml:space="preserve">Наименование </w:t>
            </w:r>
          </w:p>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Ответственный исполнитель</w:t>
            </w:r>
          </w:p>
        </w:tc>
      </w:tr>
      <w:tr w:rsidR="0010383C" w:rsidRPr="0010383C" w:rsidTr="00564B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10383C" w:rsidRPr="0010383C" w:rsidRDefault="0010383C" w:rsidP="0010383C">
            <w:pPr>
              <w:widowControl w:val="0"/>
              <w:spacing w:after="0" w:line="240" w:lineRule="auto"/>
              <w:jc w:val="center"/>
              <w:rPr>
                <w:rFonts w:ascii="Times New Roman" w:eastAsia="Microsoft Sans Serif" w:hAnsi="Times New Roman" w:cs="Times New Roman"/>
                <w:bCs/>
                <w:color w:val="000000"/>
                <w:sz w:val="28"/>
                <w:szCs w:val="28"/>
                <w:lang w:eastAsia="ru-RU" w:bidi="ru-RU"/>
              </w:rPr>
            </w:pPr>
            <w:r w:rsidRPr="0010383C">
              <w:rPr>
                <w:rFonts w:ascii="Times New Roman" w:eastAsia="Microsoft Sans Serif" w:hAnsi="Times New Roman" w:cs="Times New Roman"/>
                <w:bCs/>
                <w:color w:val="000000"/>
                <w:sz w:val="28"/>
                <w:szCs w:val="28"/>
                <w:lang w:eastAsia="ru-RU" w:bidi="ru-RU"/>
              </w:rPr>
              <w:t>4</w:t>
            </w:r>
          </w:p>
        </w:tc>
      </w:tr>
      <w:tr w:rsidR="0010383C" w:rsidRPr="0010383C" w:rsidTr="00564B8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7F4F22">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Информирование юридических лиц</w:t>
            </w:r>
            <w:r w:rsidR="007F4F22">
              <w:rPr>
                <w:rFonts w:ascii="Times New Roman" w:eastAsia="Microsoft Sans Serif" w:hAnsi="Times New Roman" w:cs="Times New Roman"/>
                <w:color w:val="000000"/>
                <w:sz w:val="28"/>
                <w:szCs w:val="28"/>
                <w:lang w:eastAsia="ru-RU" w:bidi="ru-RU"/>
              </w:rPr>
              <w:t>,</w:t>
            </w:r>
            <w:r w:rsidRPr="0010383C">
              <w:rPr>
                <w:rFonts w:ascii="Times New Roman" w:eastAsia="Microsoft Sans Serif" w:hAnsi="Times New Roman" w:cs="Times New Roman"/>
                <w:color w:val="000000"/>
                <w:sz w:val="28"/>
                <w:szCs w:val="28"/>
                <w:lang w:eastAsia="ru-RU" w:bidi="ru-RU"/>
              </w:rPr>
              <w:t xml:space="preserve"> индивидуальных предпринимателей</w:t>
            </w:r>
            <w:r w:rsidR="007F4F22">
              <w:rPr>
                <w:rFonts w:ascii="Times New Roman" w:eastAsia="Microsoft Sans Serif" w:hAnsi="Times New Roman" w:cs="Times New Roman"/>
                <w:color w:val="000000"/>
                <w:sz w:val="28"/>
                <w:szCs w:val="28"/>
                <w:lang w:eastAsia="ru-RU" w:bidi="ru-RU"/>
              </w:rPr>
              <w:t xml:space="preserve"> и физических лиц</w:t>
            </w:r>
            <w:r w:rsidRPr="0010383C">
              <w:rPr>
                <w:rFonts w:ascii="Times New Roman" w:eastAsia="Microsoft Sans Serif" w:hAnsi="Times New Roman" w:cs="Times New Roman"/>
                <w:color w:val="000000"/>
                <w:sz w:val="28"/>
                <w:szCs w:val="28"/>
                <w:lang w:eastAsia="ru-RU" w:bidi="ru-RU"/>
              </w:rPr>
              <w:t xml:space="preserve"> о планируемых и проведенных проверках путем размещения информации </w:t>
            </w:r>
            <w:r w:rsidR="00F8273F">
              <w:rPr>
                <w:rFonts w:ascii="Times New Roman" w:eastAsia="Microsoft Sans Serif" w:hAnsi="Times New Roman" w:cs="Times New Roman"/>
                <w:color w:val="000000"/>
                <w:sz w:val="28"/>
                <w:szCs w:val="28"/>
                <w:lang w:eastAsia="ru-RU" w:bidi="ru-RU"/>
              </w:rPr>
              <w:t>на официальном сайте администрации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10383C">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В</w:t>
            </w:r>
            <w:r w:rsidR="0010383C" w:rsidRPr="0010383C">
              <w:rPr>
                <w:rFonts w:ascii="Times New Roman" w:eastAsia="Microsoft Sans Serif" w:hAnsi="Times New Roman" w:cs="Times New Roman"/>
                <w:color w:val="000000"/>
                <w:sz w:val="28"/>
                <w:szCs w:val="28"/>
                <w:lang w:eastAsia="ru-RU" w:bidi="ru-RU"/>
              </w:rPr>
              <w:t xml:space="preserve">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 № 415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У</w:t>
            </w:r>
            <w:r w:rsidR="0010383C" w:rsidRPr="0010383C">
              <w:rPr>
                <w:rFonts w:ascii="Times New Roman" w:eastAsia="Microsoft Sans Serif" w:hAnsi="Times New Roman" w:cs="Times New Roman"/>
                <w:color w:val="000000"/>
                <w:sz w:val="28"/>
                <w:szCs w:val="28"/>
                <w:lang w:eastAsia="ru-RU" w:bidi="ru-RU"/>
              </w:rPr>
              <w:t xml:space="preserve">полномоченный специалист  администрации муниципального </w:t>
            </w:r>
            <w:r w:rsidR="00F8273F">
              <w:rPr>
                <w:rFonts w:ascii="Times New Roman" w:eastAsia="Microsoft Sans Serif" w:hAnsi="Times New Roman" w:cs="Times New Roman"/>
                <w:color w:val="000000"/>
                <w:sz w:val="28"/>
                <w:szCs w:val="28"/>
                <w:lang w:eastAsia="ru-RU" w:bidi="ru-RU"/>
              </w:rPr>
              <w:t>округа</w:t>
            </w:r>
          </w:p>
        </w:tc>
      </w:tr>
      <w:tr w:rsidR="0010383C" w:rsidRPr="0010383C" w:rsidTr="00564B84">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 xml:space="preserve">Информирование </w:t>
            </w:r>
            <w:r w:rsidRPr="0010383C">
              <w:rPr>
                <w:rFonts w:ascii="Times New Roman" w:eastAsia="Microsoft Sans Serif" w:hAnsi="Times New Roman" w:cs="Times New Roman"/>
                <w:color w:val="000000"/>
                <w:sz w:val="28"/>
                <w:szCs w:val="28"/>
                <w:lang w:eastAsia="ru-RU" w:bidi="ru-RU"/>
              </w:rPr>
              <w:lastRenderedPageBreak/>
              <w:t>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5C334F" w:rsidP="0010383C">
            <w:pPr>
              <w:widowControl w:val="0"/>
              <w:spacing w:after="105" w:line="240" w:lineRule="auto"/>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lastRenderedPageBreak/>
              <w:t>В течение</w:t>
            </w:r>
            <w:r w:rsidR="0010383C" w:rsidRPr="0010383C">
              <w:rPr>
                <w:rFonts w:ascii="Times New Roman" w:eastAsia="Microsoft Sans Serif" w:hAnsi="Times New Roman" w:cs="Times New Roman"/>
                <w:color w:val="000000"/>
                <w:sz w:val="28"/>
                <w:szCs w:val="28"/>
                <w:lang w:eastAsia="ru-RU" w:bidi="ru-RU"/>
              </w:rPr>
              <w:t xml:space="preserve"> года (по </w:t>
            </w:r>
            <w:r w:rsidR="0010383C" w:rsidRPr="0010383C">
              <w:rPr>
                <w:rFonts w:ascii="Times New Roman" w:eastAsia="Microsoft Sans Serif" w:hAnsi="Times New Roman" w:cs="Times New Roman"/>
                <w:color w:val="000000"/>
                <w:sz w:val="28"/>
                <w:szCs w:val="28"/>
                <w:lang w:eastAsia="ru-RU" w:bidi="ru-RU"/>
              </w:rPr>
              <w:lastRenderedPageBreak/>
              <w:t>мере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lastRenderedPageBreak/>
              <w:t>У</w:t>
            </w:r>
            <w:r w:rsidR="0010383C" w:rsidRPr="0010383C">
              <w:rPr>
                <w:rFonts w:ascii="Times New Roman" w:eastAsia="Microsoft Sans Serif" w:hAnsi="Times New Roman" w:cs="Times New Roman"/>
                <w:color w:val="000000"/>
                <w:sz w:val="28"/>
                <w:szCs w:val="28"/>
                <w:lang w:eastAsia="ru-RU" w:bidi="ru-RU"/>
              </w:rPr>
              <w:t xml:space="preserve">полномоченный </w:t>
            </w:r>
            <w:r w:rsidR="0010383C" w:rsidRPr="0010383C">
              <w:rPr>
                <w:rFonts w:ascii="Times New Roman" w:eastAsia="Microsoft Sans Serif" w:hAnsi="Times New Roman" w:cs="Times New Roman"/>
                <w:color w:val="000000"/>
                <w:sz w:val="28"/>
                <w:szCs w:val="28"/>
                <w:lang w:eastAsia="ru-RU" w:bidi="ru-RU"/>
              </w:rPr>
              <w:lastRenderedPageBreak/>
              <w:t xml:space="preserve">специалист  администрации муниципального </w:t>
            </w:r>
            <w:r w:rsidR="00F8273F">
              <w:rPr>
                <w:rFonts w:ascii="Times New Roman" w:eastAsia="Microsoft Sans Serif" w:hAnsi="Times New Roman" w:cs="Times New Roman"/>
                <w:color w:val="000000"/>
                <w:sz w:val="28"/>
                <w:szCs w:val="28"/>
                <w:lang w:eastAsia="ru-RU" w:bidi="ru-RU"/>
              </w:rPr>
              <w:t>округа</w:t>
            </w:r>
          </w:p>
        </w:tc>
      </w:tr>
      <w:tr w:rsidR="0010383C" w:rsidRPr="0010383C" w:rsidTr="00564B8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Консультирование юридических лиц, индивидуальных предпринимателей и физических лиц  по вопросам соблюдения требований земельного законодательства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10383C">
            <w:pPr>
              <w:widowControl w:val="0"/>
              <w:spacing w:after="105" w:line="240" w:lineRule="auto"/>
              <w:ind w:firstLine="300"/>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П</w:t>
            </w:r>
            <w:r w:rsidR="0010383C" w:rsidRPr="0010383C">
              <w:rPr>
                <w:rFonts w:ascii="Times New Roman" w:eastAsia="Microsoft Sans Serif" w:hAnsi="Times New Roman" w:cs="Times New Roman"/>
                <w:color w:val="000000"/>
                <w:sz w:val="28"/>
                <w:szCs w:val="28"/>
                <w:lang w:eastAsia="ru-RU" w:bidi="ru-RU"/>
              </w:rPr>
              <w:t>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У</w:t>
            </w:r>
            <w:r w:rsidR="0010383C" w:rsidRPr="0010383C">
              <w:rPr>
                <w:rFonts w:ascii="Times New Roman" w:eastAsia="Microsoft Sans Serif" w:hAnsi="Times New Roman" w:cs="Times New Roman"/>
                <w:color w:val="000000"/>
                <w:sz w:val="28"/>
                <w:szCs w:val="28"/>
                <w:lang w:eastAsia="ru-RU" w:bidi="ru-RU"/>
              </w:rPr>
              <w:t xml:space="preserve">полномоченный специалист  администрации муниципального </w:t>
            </w:r>
            <w:r w:rsidR="00F8273F">
              <w:rPr>
                <w:rFonts w:ascii="Times New Roman" w:eastAsia="Microsoft Sans Serif" w:hAnsi="Times New Roman" w:cs="Times New Roman"/>
                <w:color w:val="000000"/>
                <w:sz w:val="28"/>
                <w:szCs w:val="28"/>
                <w:lang w:eastAsia="ru-RU" w:bidi="ru-RU"/>
              </w:rPr>
              <w:t>округа</w:t>
            </w:r>
          </w:p>
        </w:tc>
      </w:tr>
      <w:tr w:rsidR="0010383C" w:rsidRPr="0010383C" w:rsidTr="00564B8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Поддержание в актуальном состоянии размещенных на официальном сайте администрации муниципального района в сети Интернет перечней нормативных правовых актов или их отдельных частей, содержащих обязательные требования, требования</w:t>
            </w:r>
            <w:r w:rsidR="001C439D">
              <w:rPr>
                <w:rFonts w:ascii="Times New Roman" w:eastAsia="Microsoft Sans Serif" w:hAnsi="Times New Roman" w:cs="Times New Roman"/>
                <w:color w:val="000000"/>
                <w:sz w:val="28"/>
                <w:szCs w:val="28"/>
                <w:lang w:eastAsia="ru-RU" w:bidi="ru-RU"/>
              </w:rPr>
              <w:t>,</w:t>
            </w:r>
            <w:r w:rsidRPr="0010383C">
              <w:rPr>
                <w:rFonts w:ascii="Times New Roman" w:eastAsia="Microsoft Sans Serif" w:hAnsi="Times New Roman" w:cs="Times New Roman"/>
                <w:color w:val="000000"/>
                <w:sz w:val="28"/>
                <w:szCs w:val="28"/>
                <w:lang w:eastAsia="ru-RU" w:bidi="ru-RU"/>
              </w:rPr>
              <w:t xml:space="preserve"> установленные </w:t>
            </w:r>
            <w:r w:rsidRPr="0010383C">
              <w:rPr>
                <w:rFonts w:ascii="Times New Roman" w:eastAsia="Microsoft Sans Serif" w:hAnsi="Times New Roman" w:cs="Times New Roman"/>
                <w:color w:val="000000"/>
                <w:sz w:val="28"/>
                <w:szCs w:val="28"/>
                <w:lang w:eastAsia="ru-RU" w:bidi="ru-RU"/>
              </w:rPr>
              <w:lastRenderedPageBreak/>
              <w:t>муниципальными правовыми актами, оценка соблюдения которых является предметом осуществления контрольных функций, а также текстов соответствующих нормативных правовых актов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10383C">
            <w:pPr>
              <w:widowControl w:val="0"/>
              <w:spacing w:after="105" w:line="240" w:lineRule="auto"/>
              <w:ind w:firstLine="300"/>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lastRenderedPageBreak/>
              <w:t>П</w:t>
            </w:r>
            <w:r w:rsidR="0010383C" w:rsidRPr="0010383C">
              <w:rPr>
                <w:rFonts w:ascii="Times New Roman" w:eastAsia="Microsoft Sans Serif" w:hAnsi="Times New Roman" w:cs="Times New Roman"/>
                <w:color w:val="000000"/>
                <w:sz w:val="28"/>
                <w:szCs w:val="28"/>
                <w:lang w:eastAsia="ru-RU" w:bidi="ru-RU"/>
              </w:rPr>
              <w:t>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У</w:t>
            </w:r>
            <w:r w:rsidR="0010383C" w:rsidRPr="0010383C">
              <w:rPr>
                <w:rFonts w:ascii="Times New Roman" w:eastAsia="Microsoft Sans Serif" w:hAnsi="Times New Roman" w:cs="Times New Roman"/>
                <w:color w:val="000000"/>
                <w:sz w:val="28"/>
                <w:szCs w:val="28"/>
                <w:lang w:eastAsia="ru-RU" w:bidi="ru-RU"/>
              </w:rPr>
              <w:t xml:space="preserve">полномоченный специалист  администрации муниципального </w:t>
            </w:r>
            <w:r w:rsidR="00F8273F">
              <w:rPr>
                <w:rFonts w:ascii="Times New Roman" w:eastAsia="Microsoft Sans Serif" w:hAnsi="Times New Roman" w:cs="Times New Roman"/>
                <w:color w:val="000000"/>
                <w:sz w:val="28"/>
                <w:szCs w:val="28"/>
                <w:lang w:eastAsia="ru-RU" w:bidi="ru-RU"/>
              </w:rPr>
              <w:t>округа</w:t>
            </w:r>
          </w:p>
        </w:tc>
      </w:tr>
      <w:tr w:rsidR="0010383C" w:rsidRPr="0010383C" w:rsidTr="00564B8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proofErr w:type="gramStart"/>
            <w:r w:rsidRPr="0010383C">
              <w:rPr>
                <w:rFonts w:ascii="Times New Roman" w:eastAsia="Microsoft Sans Serif" w:hAnsi="Times New Roman" w:cs="Times New Roman"/>
                <w:color w:val="000000"/>
                <w:sz w:val="28"/>
                <w:szCs w:val="28"/>
                <w:lang w:eastAsia="ru-RU" w:bidi="ru-RU"/>
              </w:rPr>
              <w:t>Составление и направление предостережений о недопустимости нарушения обязательных требований, требований</w:t>
            </w:r>
            <w:r w:rsidR="001C439D">
              <w:rPr>
                <w:rFonts w:ascii="Times New Roman" w:eastAsia="Microsoft Sans Serif" w:hAnsi="Times New Roman" w:cs="Times New Roman"/>
                <w:color w:val="000000"/>
                <w:sz w:val="28"/>
                <w:szCs w:val="28"/>
                <w:lang w:eastAsia="ru-RU" w:bidi="ru-RU"/>
              </w:rPr>
              <w:t>,</w:t>
            </w:r>
            <w:r w:rsidRPr="0010383C">
              <w:rPr>
                <w:rFonts w:ascii="Times New Roman" w:eastAsia="Microsoft Sans Serif" w:hAnsi="Times New Roman" w:cs="Times New Roman"/>
                <w:color w:val="000000"/>
                <w:sz w:val="28"/>
                <w:szCs w:val="28"/>
                <w:lang w:eastAsia="ru-RU" w:bidi="ru-RU"/>
              </w:rPr>
              <w:t xml:space="preserve"> установленных муниципальными правовыми актами в соответствии с частями 5-7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1C439D">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В</w:t>
            </w:r>
            <w:r w:rsidR="0010383C" w:rsidRPr="0010383C">
              <w:rPr>
                <w:rFonts w:ascii="Times New Roman" w:eastAsia="Microsoft Sans Serif" w:hAnsi="Times New Roman" w:cs="Times New Roman"/>
                <w:color w:val="000000"/>
                <w:sz w:val="28"/>
                <w:szCs w:val="28"/>
                <w:lang w:eastAsia="ru-RU" w:bidi="ru-RU"/>
              </w:rPr>
              <w:t xml:space="preserve"> течени</w:t>
            </w:r>
            <w:r>
              <w:rPr>
                <w:rFonts w:ascii="Times New Roman" w:eastAsia="Microsoft Sans Serif" w:hAnsi="Times New Roman" w:cs="Times New Roman"/>
                <w:color w:val="000000"/>
                <w:sz w:val="28"/>
                <w:szCs w:val="28"/>
                <w:lang w:eastAsia="ru-RU" w:bidi="ru-RU"/>
              </w:rPr>
              <w:t>е</w:t>
            </w:r>
            <w:r w:rsidR="0010383C" w:rsidRPr="0010383C">
              <w:rPr>
                <w:rFonts w:ascii="Times New Roman" w:eastAsia="Microsoft Sans Serif" w:hAnsi="Times New Roman" w:cs="Times New Roman"/>
                <w:color w:val="000000"/>
                <w:sz w:val="28"/>
                <w:szCs w:val="28"/>
                <w:lang w:eastAsia="ru-RU" w:bidi="ru-RU"/>
              </w:rPr>
              <w:t xml:space="preserve"> года (по мере необходимости),</w:t>
            </w:r>
            <w:r w:rsidR="0010383C" w:rsidRPr="0010383C">
              <w:rPr>
                <w:rFonts w:ascii="Times New Roman" w:eastAsia="Microsoft Sans Serif" w:hAnsi="Times New Roman" w:cs="Times New Roman"/>
                <w:color w:val="000000"/>
                <w:sz w:val="28"/>
                <w:szCs w:val="28"/>
                <w:lang w:eastAsia="ru-RU" w:bidi="ru-RU"/>
              </w:rPr>
              <w:br/>
              <w:t>при наличии сведений о готовящихся нарушениях или о признаках нарушений обязательных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У</w:t>
            </w:r>
            <w:r w:rsidR="0010383C" w:rsidRPr="0010383C">
              <w:rPr>
                <w:rFonts w:ascii="Times New Roman" w:eastAsia="Microsoft Sans Serif" w:hAnsi="Times New Roman" w:cs="Times New Roman"/>
                <w:color w:val="000000"/>
                <w:sz w:val="28"/>
                <w:szCs w:val="28"/>
                <w:lang w:eastAsia="ru-RU" w:bidi="ru-RU"/>
              </w:rPr>
              <w:t xml:space="preserve">полномоченный специалист  администрации муниципального </w:t>
            </w:r>
            <w:r w:rsidR="00F8273F">
              <w:rPr>
                <w:rFonts w:ascii="Times New Roman" w:eastAsia="Microsoft Sans Serif" w:hAnsi="Times New Roman" w:cs="Times New Roman"/>
                <w:color w:val="000000"/>
                <w:sz w:val="28"/>
                <w:szCs w:val="28"/>
                <w:lang w:eastAsia="ru-RU" w:bidi="ru-RU"/>
              </w:rPr>
              <w:t>округа</w:t>
            </w:r>
          </w:p>
        </w:tc>
      </w:tr>
      <w:tr w:rsidR="0010383C" w:rsidRPr="0010383C" w:rsidTr="00564B84">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proofErr w:type="gramStart"/>
            <w:r w:rsidRPr="0010383C">
              <w:rPr>
                <w:rFonts w:ascii="Times New Roman" w:eastAsia="Microsoft Sans Serif" w:hAnsi="Times New Roman" w:cs="Times New Roman"/>
                <w:color w:val="000000"/>
                <w:sz w:val="28"/>
                <w:szCs w:val="28"/>
                <w:lang w:eastAsia="ru-RU" w:bidi="ru-RU"/>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w:t>
            </w:r>
            <w:r w:rsidRPr="0010383C">
              <w:rPr>
                <w:rFonts w:ascii="Times New Roman" w:eastAsia="Microsoft Sans Serif" w:hAnsi="Times New Roman" w:cs="Times New Roman"/>
                <w:color w:val="000000"/>
                <w:sz w:val="28"/>
                <w:szCs w:val="28"/>
                <w:lang w:eastAsia="ru-RU" w:bidi="ru-RU"/>
              </w:rPr>
              <w:lastRenderedPageBreak/>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10383C">
              <w:rPr>
                <w:rFonts w:ascii="Times New Roman" w:eastAsia="Microsoft Sans Serif" w:hAnsi="Times New Roman" w:cs="Times New Roman"/>
                <w:color w:val="000000"/>
                <w:sz w:val="28"/>
                <w:szCs w:val="28"/>
                <w:lang w:eastAsia="ru-RU" w:bidi="ru-RU"/>
              </w:rPr>
              <w:t xml:space="preserve"> таких нарушений</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lastRenderedPageBreak/>
              <w:t>Н</w:t>
            </w:r>
            <w:r w:rsidR="00320F75">
              <w:rPr>
                <w:rFonts w:ascii="Times New Roman" w:eastAsia="Microsoft Sans Serif" w:hAnsi="Times New Roman" w:cs="Times New Roman"/>
                <w:color w:val="000000"/>
                <w:sz w:val="28"/>
                <w:szCs w:val="28"/>
                <w:lang w:eastAsia="ru-RU" w:bidi="ru-RU"/>
              </w:rPr>
              <w:t>оябрь - декабрь 202</w:t>
            </w:r>
            <w:r w:rsidR="00F8273F">
              <w:rPr>
                <w:rFonts w:ascii="Times New Roman" w:eastAsia="Microsoft Sans Serif" w:hAnsi="Times New Roman" w:cs="Times New Roman"/>
                <w:color w:val="000000"/>
                <w:sz w:val="28"/>
                <w:szCs w:val="28"/>
                <w:lang w:eastAsia="ru-RU" w:bidi="ru-RU"/>
              </w:rPr>
              <w:t>2</w:t>
            </w:r>
            <w:r w:rsidR="0010383C" w:rsidRPr="0010383C">
              <w:rPr>
                <w:rFonts w:ascii="Times New Roman" w:eastAsia="Microsoft Sans Serif" w:hAnsi="Times New Roman" w:cs="Times New Roman"/>
                <w:color w:val="000000"/>
                <w:sz w:val="28"/>
                <w:szCs w:val="28"/>
                <w:lang w:eastAsia="ru-RU" w:bidi="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У</w:t>
            </w:r>
            <w:r w:rsidR="0010383C" w:rsidRPr="0010383C">
              <w:rPr>
                <w:rFonts w:ascii="Times New Roman" w:eastAsia="Microsoft Sans Serif" w:hAnsi="Times New Roman" w:cs="Times New Roman"/>
                <w:color w:val="000000"/>
                <w:sz w:val="28"/>
                <w:szCs w:val="28"/>
                <w:lang w:eastAsia="ru-RU" w:bidi="ru-RU"/>
              </w:rPr>
              <w:t xml:space="preserve">полномоченный специалист  администрации муниципального </w:t>
            </w:r>
            <w:r w:rsidR="00F8273F">
              <w:rPr>
                <w:rFonts w:ascii="Times New Roman" w:eastAsia="Microsoft Sans Serif" w:hAnsi="Times New Roman" w:cs="Times New Roman"/>
                <w:color w:val="000000"/>
                <w:sz w:val="28"/>
                <w:szCs w:val="28"/>
                <w:lang w:eastAsia="ru-RU" w:bidi="ru-RU"/>
              </w:rPr>
              <w:t>округа</w:t>
            </w:r>
          </w:p>
        </w:tc>
      </w:tr>
      <w:tr w:rsidR="0010383C" w:rsidRPr="0010383C" w:rsidTr="00564B8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10383C">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0383C" w:rsidP="00F8273F">
            <w:pPr>
              <w:widowControl w:val="0"/>
              <w:spacing w:after="0" w:line="240" w:lineRule="auto"/>
              <w:rPr>
                <w:rFonts w:ascii="Times New Roman" w:eastAsia="Microsoft Sans Serif" w:hAnsi="Times New Roman" w:cs="Times New Roman"/>
                <w:color w:val="000000"/>
                <w:sz w:val="28"/>
                <w:szCs w:val="28"/>
                <w:lang w:eastAsia="ru-RU" w:bidi="ru-RU"/>
              </w:rPr>
            </w:pPr>
            <w:r w:rsidRPr="0010383C">
              <w:rPr>
                <w:rFonts w:ascii="Times New Roman" w:eastAsia="Microsoft Sans Serif" w:hAnsi="Times New Roman" w:cs="Times New Roman"/>
                <w:color w:val="000000"/>
                <w:sz w:val="28"/>
                <w:szCs w:val="28"/>
                <w:lang w:eastAsia="ru-RU" w:bidi="ru-RU"/>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w:t>
            </w:r>
            <w:r w:rsidR="00F8273F">
              <w:rPr>
                <w:rFonts w:ascii="Times New Roman" w:eastAsia="Microsoft Sans Serif" w:hAnsi="Times New Roman" w:cs="Times New Roman"/>
                <w:color w:val="000000"/>
                <w:sz w:val="28"/>
                <w:szCs w:val="28"/>
                <w:lang w:eastAsia="ru-RU" w:bidi="ru-RU"/>
              </w:rPr>
              <w:t>2</w:t>
            </w:r>
            <w:r w:rsidRPr="0010383C">
              <w:rPr>
                <w:rFonts w:ascii="Times New Roman" w:eastAsia="Microsoft Sans Serif" w:hAnsi="Times New Roman" w:cs="Times New Roman"/>
                <w:color w:val="000000"/>
                <w:sz w:val="28"/>
                <w:szCs w:val="28"/>
                <w:lang w:eastAsia="ru-RU" w:bidi="ru-RU"/>
              </w:rPr>
              <w:t xml:space="preserve"> год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7F4F22" w:rsidP="007F4F22">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Октябрь-</w:t>
            </w:r>
            <w:r w:rsidR="0010383C" w:rsidRPr="0010383C">
              <w:rPr>
                <w:rFonts w:ascii="Times New Roman" w:eastAsia="Microsoft Sans Serif" w:hAnsi="Times New Roman" w:cs="Times New Roman"/>
                <w:color w:val="000000"/>
                <w:sz w:val="28"/>
                <w:szCs w:val="28"/>
                <w:lang w:eastAsia="ru-RU" w:bidi="ru-RU"/>
              </w:rPr>
              <w:t>декабрь 202</w:t>
            </w:r>
            <w:r>
              <w:rPr>
                <w:rFonts w:ascii="Times New Roman" w:eastAsia="Microsoft Sans Serif" w:hAnsi="Times New Roman" w:cs="Times New Roman"/>
                <w:color w:val="000000"/>
                <w:sz w:val="28"/>
                <w:szCs w:val="28"/>
                <w:lang w:eastAsia="ru-RU" w:bidi="ru-RU"/>
              </w:rPr>
              <w:t>2</w:t>
            </w:r>
            <w:r w:rsidR="0010383C" w:rsidRPr="0010383C">
              <w:rPr>
                <w:rFonts w:ascii="Times New Roman" w:eastAsia="Microsoft Sans Serif" w:hAnsi="Times New Roman" w:cs="Times New Roman"/>
                <w:color w:val="000000"/>
                <w:sz w:val="28"/>
                <w:szCs w:val="28"/>
                <w:lang w:eastAsia="ru-RU" w:bidi="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383C" w:rsidRPr="0010383C" w:rsidRDefault="001C439D" w:rsidP="00F8273F">
            <w:pPr>
              <w:widowControl w:val="0"/>
              <w:spacing w:after="0" w:line="24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У</w:t>
            </w:r>
            <w:bookmarkStart w:id="0" w:name="_GoBack"/>
            <w:bookmarkEnd w:id="0"/>
            <w:r w:rsidR="0010383C" w:rsidRPr="0010383C">
              <w:rPr>
                <w:rFonts w:ascii="Times New Roman" w:eastAsia="Microsoft Sans Serif" w:hAnsi="Times New Roman" w:cs="Times New Roman"/>
                <w:color w:val="000000"/>
                <w:sz w:val="28"/>
                <w:szCs w:val="28"/>
                <w:lang w:eastAsia="ru-RU" w:bidi="ru-RU"/>
              </w:rPr>
              <w:t xml:space="preserve">полномоченный специалист  администрации муниципального </w:t>
            </w:r>
            <w:r w:rsidR="00F8273F">
              <w:rPr>
                <w:rFonts w:ascii="Times New Roman" w:eastAsia="Microsoft Sans Serif" w:hAnsi="Times New Roman" w:cs="Times New Roman"/>
                <w:color w:val="000000"/>
                <w:sz w:val="28"/>
                <w:szCs w:val="28"/>
                <w:lang w:eastAsia="ru-RU" w:bidi="ru-RU"/>
              </w:rPr>
              <w:t>округа</w:t>
            </w:r>
          </w:p>
        </w:tc>
      </w:tr>
    </w:tbl>
    <w:p w:rsidR="0010383C" w:rsidRPr="0010383C" w:rsidRDefault="0010383C" w:rsidP="0010383C">
      <w:pPr>
        <w:widowControl w:val="0"/>
        <w:spacing w:after="0" w:line="240" w:lineRule="auto"/>
        <w:contextualSpacing/>
        <w:rPr>
          <w:rFonts w:ascii="Times New Roman" w:eastAsia="Times New Roman" w:hAnsi="Times New Roman" w:cs="Times New Roman"/>
          <w:sz w:val="28"/>
          <w:szCs w:val="28"/>
          <w:lang w:eastAsia="ru-RU" w:bidi="ru-RU"/>
        </w:rPr>
      </w:pPr>
    </w:p>
    <w:p w:rsidR="0010383C" w:rsidRPr="0010383C" w:rsidRDefault="0010383C" w:rsidP="0010383C">
      <w:pPr>
        <w:widowControl w:val="0"/>
        <w:spacing w:after="0" w:line="240" w:lineRule="auto"/>
        <w:contextualSpacing/>
        <w:jc w:val="both"/>
        <w:rPr>
          <w:rFonts w:ascii="Times New Roman" w:eastAsia="Times New Roman" w:hAnsi="Times New Roman" w:cs="Times New Roman"/>
          <w:sz w:val="28"/>
          <w:szCs w:val="28"/>
          <w:lang w:eastAsia="ru-RU" w:bidi="ru-RU"/>
        </w:rPr>
      </w:pPr>
      <w:r w:rsidRPr="0010383C">
        <w:rPr>
          <w:rFonts w:ascii="Times New Roman" w:eastAsia="Times New Roman" w:hAnsi="Times New Roman" w:cs="Times New Roman"/>
          <w:sz w:val="28"/>
          <w:szCs w:val="28"/>
          <w:lang w:eastAsia="ru-RU" w:bidi="ru-RU"/>
        </w:rPr>
        <w:t xml:space="preserve">       Цели и задачи Программы осуществляются посредством реализации мероприятий, предусмотренных Планом мероприятий по профилактике нарушений на </w:t>
      </w:r>
      <w:r w:rsidR="00320F75">
        <w:rPr>
          <w:rFonts w:ascii="Times New Roman" w:eastAsia="Lucida Sans Unicode" w:hAnsi="Times New Roman" w:cs="Times New Roman"/>
          <w:kern w:val="1"/>
          <w:sz w:val="28"/>
          <w:szCs w:val="28"/>
          <w:lang w:eastAsia="ar-SA"/>
        </w:rPr>
        <w:t>202</w:t>
      </w:r>
      <w:r w:rsidR="007F4F22">
        <w:rPr>
          <w:rFonts w:ascii="Times New Roman" w:eastAsia="Lucida Sans Unicode" w:hAnsi="Times New Roman" w:cs="Times New Roman"/>
          <w:kern w:val="1"/>
          <w:sz w:val="28"/>
          <w:szCs w:val="28"/>
          <w:lang w:eastAsia="ar-SA"/>
        </w:rPr>
        <w:t>3</w:t>
      </w:r>
      <w:r w:rsidR="00320F75" w:rsidRPr="003155A5">
        <w:rPr>
          <w:rFonts w:ascii="Times New Roman" w:eastAsia="Lucida Sans Unicode" w:hAnsi="Times New Roman" w:cs="Times New Roman"/>
          <w:kern w:val="1"/>
          <w:sz w:val="28"/>
          <w:szCs w:val="28"/>
          <w:lang w:eastAsia="ar-SA"/>
        </w:rPr>
        <w:t xml:space="preserve"> год и плановый период 202</w:t>
      </w:r>
      <w:r w:rsidR="007F4F22">
        <w:rPr>
          <w:rFonts w:ascii="Times New Roman" w:eastAsia="Lucida Sans Unicode" w:hAnsi="Times New Roman" w:cs="Times New Roman"/>
          <w:kern w:val="1"/>
          <w:sz w:val="28"/>
          <w:szCs w:val="28"/>
          <w:lang w:eastAsia="ar-SA"/>
        </w:rPr>
        <w:t>4</w:t>
      </w:r>
      <w:r w:rsidR="00320F75">
        <w:rPr>
          <w:rFonts w:ascii="Times New Roman" w:eastAsia="Lucida Sans Unicode" w:hAnsi="Times New Roman" w:cs="Times New Roman"/>
          <w:kern w:val="1"/>
          <w:sz w:val="28"/>
          <w:szCs w:val="28"/>
          <w:lang w:eastAsia="ar-SA"/>
        </w:rPr>
        <w:t xml:space="preserve"> – 202</w:t>
      </w:r>
      <w:r w:rsidR="007F4F22">
        <w:rPr>
          <w:rFonts w:ascii="Times New Roman" w:eastAsia="Lucida Sans Unicode" w:hAnsi="Times New Roman" w:cs="Times New Roman"/>
          <w:kern w:val="1"/>
          <w:sz w:val="28"/>
          <w:szCs w:val="28"/>
          <w:lang w:eastAsia="ar-SA"/>
        </w:rPr>
        <w:t>5</w:t>
      </w:r>
      <w:r w:rsidR="00320F75" w:rsidRPr="003155A5">
        <w:rPr>
          <w:rFonts w:ascii="Times New Roman" w:eastAsia="Lucida Sans Unicode" w:hAnsi="Times New Roman" w:cs="Times New Roman"/>
          <w:kern w:val="1"/>
          <w:sz w:val="28"/>
          <w:szCs w:val="28"/>
          <w:lang w:eastAsia="ar-SA"/>
        </w:rPr>
        <w:t xml:space="preserve"> </w:t>
      </w:r>
      <w:r w:rsidRPr="0010383C">
        <w:rPr>
          <w:rFonts w:ascii="Times New Roman" w:eastAsia="Times New Roman" w:hAnsi="Times New Roman" w:cs="Times New Roman"/>
          <w:sz w:val="28"/>
          <w:szCs w:val="28"/>
          <w:lang w:eastAsia="ru-RU" w:bidi="ru-RU"/>
        </w:rPr>
        <w:t xml:space="preserve"> годов.</w:t>
      </w:r>
    </w:p>
    <w:p w:rsidR="0010383C" w:rsidRPr="0010383C" w:rsidRDefault="0010383C" w:rsidP="0010383C">
      <w:pPr>
        <w:widowControl w:val="0"/>
        <w:spacing w:after="0" w:line="240" w:lineRule="auto"/>
        <w:contextualSpacing/>
        <w:jc w:val="both"/>
        <w:rPr>
          <w:rFonts w:ascii="Times New Roman" w:eastAsia="Times New Roman" w:hAnsi="Times New Roman" w:cs="Times New Roman"/>
          <w:sz w:val="28"/>
          <w:szCs w:val="28"/>
          <w:lang w:eastAsia="ru-RU" w:bidi="ru-RU"/>
        </w:rPr>
      </w:pPr>
    </w:p>
    <w:p w:rsidR="0010383C" w:rsidRPr="0010383C" w:rsidRDefault="0010383C" w:rsidP="0010383C">
      <w:pPr>
        <w:widowControl w:val="0"/>
        <w:spacing w:after="0" w:line="240" w:lineRule="auto"/>
        <w:ind w:left="1070"/>
        <w:contextualSpacing/>
        <w:jc w:val="center"/>
        <w:rPr>
          <w:rFonts w:ascii="Times New Roman" w:eastAsia="Times New Roman" w:hAnsi="Times New Roman" w:cs="Times New Roman"/>
          <w:b/>
          <w:sz w:val="28"/>
          <w:szCs w:val="28"/>
          <w:lang w:eastAsia="ru-RU" w:bidi="ru-RU"/>
        </w:rPr>
      </w:pPr>
      <w:r w:rsidRPr="0010383C">
        <w:rPr>
          <w:rFonts w:ascii="Times New Roman" w:eastAsia="Times New Roman" w:hAnsi="Times New Roman" w:cs="Times New Roman"/>
          <w:sz w:val="28"/>
          <w:szCs w:val="28"/>
          <w:lang w:eastAsia="ru-RU" w:bidi="ru-RU"/>
        </w:rPr>
        <w:t>5. Отчетные показатели Программы</w:t>
      </w:r>
    </w:p>
    <w:p w:rsidR="0010383C" w:rsidRPr="0010383C" w:rsidRDefault="0010383C" w:rsidP="0010383C">
      <w:pPr>
        <w:widowControl w:val="0"/>
        <w:spacing w:after="0" w:line="240" w:lineRule="auto"/>
        <w:ind w:left="720"/>
        <w:contextualSpacing/>
        <w:rPr>
          <w:rFonts w:ascii="Times New Roman" w:eastAsia="Times New Roman" w:hAnsi="Times New Roman" w:cs="Times New Roman"/>
          <w:b/>
          <w:sz w:val="28"/>
          <w:szCs w:val="28"/>
          <w:lang w:eastAsia="ru-RU" w:bidi="ru-RU"/>
        </w:rPr>
      </w:pPr>
    </w:p>
    <w:p w:rsidR="0010383C" w:rsidRPr="0010383C" w:rsidRDefault="0010383C" w:rsidP="0010383C">
      <w:pPr>
        <w:widowControl w:val="0"/>
        <w:spacing w:after="0" w:line="240" w:lineRule="auto"/>
        <w:jc w:val="both"/>
        <w:rPr>
          <w:rFonts w:ascii="Times New Roman" w:eastAsia="Times New Roman" w:hAnsi="Times New Roman" w:cs="Times New Roman"/>
          <w:sz w:val="28"/>
          <w:szCs w:val="28"/>
          <w:lang w:eastAsia="ru-RU" w:bidi="ru-RU"/>
        </w:rPr>
      </w:pPr>
      <w:r w:rsidRPr="0010383C">
        <w:rPr>
          <w:rFonts w:ascii="Times New Roman" w:eastAsia="Times New Roman" w:hAnsi="Times New Roman" w:cs="Times New Roman"/>
          <w:sz w:val="28"/>
          <w:szCs w:val="28"/>
          <w:lang w:eastAsia="ru-RU" w:bidi="ru-RU"/>
        </w:rPr>
        <w:t xml:space="preserve">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rsidR="0010383C" w:rsidRPr="0010383C" w:rsidRDefault="0010383C" w:rsidP="0010383C">
      <w:pPr>
        <w:widowControl w:val="0"/>
        <w:spacing w:after="0" w:line="240" w:lineRule="auto"/>
        <w:jc w:val="both"/>
        <w:rPr>
          <w:rFonts w:ascii="Times New Roman" w:eastAsia="Times New Roman" w:hAnsi="Times New Roman" w:cs="Times New Roman"/>
          <w:sz w:val="28"/>
          <w:szCs w:val="28"/>
          <w:lang w:eastAsia="ru-RU" w:bidi="ru-RU"/>
        </w:rPr>
      </w:pPr>
      <w:r w:rsidRPr="0010383C">
        <w:rPr>
          <w:rFonts w:ascii="Times New Roman" w:eastAsia="Times New Roman" w:hAnsi="Times New Roman" w:cs="Times New Roman"/>
          <w:sz w:val="28"/>
          <w:szCs w:val="28"/>
          <w:lang w:eastAsia="ru-RU" w:bidi="ru-RU"/>
        </w:rPr>
        <w:t xml:space="preserve">        - количество выявленных нарушений;</w:t>
      </w:r>
    </w:p>
    <w:p w:rsidR="0010383C" w:rsidRPr="0010383C" w:rsidRDefault="0010383C" w:rsidP="0010383C">
      <w:pPr>
        <w:widowControl w:val="0"/>
        <w:spacing w:after="0" w:line="240" w:lineRule="auto"/>
        <w:jc w:val="both"/>
        <w:rPr>
          <w:rFonts w:ascii="Times New Roman" w:eastAsia="Times New Roman" w:hAnsi="Times New Roman" w:cs="Times New Roman"/>
          <w:sz w:val="28"/>
          <w:szCs w:val="28"/>
          <w:lang w:eastAsia="ru-RU" w:bidi="ru-RU"/>
        </w:rPr>
      </w:pPr>
      <w:r w:rsidRPr="0010383C">
        <w:rPr>
          <w:rFonts w:ascii="Times New Roman" w:eastAsia="Times New Roman" w:hAnsi="Times New Roman" w:cs="Times New Roman"/>
          <w:sz w:val="28"/>
          <w:szCs w:val="28"/>
          <w:lang w:eastAsia="ru-RU" w:bidi="ru-RU"/>
        </w:rPr>
        <w:t xml:space="preserve">        -информирование юридических лиц, индивидуальных </w:t>
      </w:r>
      <w:r w:rsidRPr="0010383C">
        <w:rPr>
          <w:rFonts w:ascii="Times New Roman" w:eastAsia="Times New Roman" w:hAnsi="Times New Roman" w:cs="Times New Roman"/>
          <w:sz w:val="28"/>
          <w:szCs w:val="28"/>
          <w:lang w:eastAsia="ru-RU" w:bidi="ru-RU"/>
        </w:rPr>
        <w:lastRenderedPageBreak/>
        <w:t>предпринимателей, физических лиц по вопросам соблюдения обязательных требований;</w:t>
      </w:r>
    </w:p>
    <w:p w:rsidR="0010383C" w:rsidRPr="0010383C" w:rsidRDefault="0010383C" w:rsidP="0010383C">
      <w:pPr>
        <w:widowControl w:val="0"/>
        <w:spacing w:after="0" w:line="240" w:lineRule="auto"/>
        <w:jc w:val="both"/>
        <w:rPr>
          <w:rFonts w:ascii="Times New Roman" w:eastAsia="Times New Roman" w:hAnsi="Times New Roman" w:cs="Times New Roman"/>
          <w:sz w:val="28"/>
          <w:szCs w:val="28"/>
          <w:lang w:eastAsia="ru-RU" w:bidi="ru-RU"/>
        </w:rPr>
      </w:pPr>
      <w:r w:rsidRPr="0010383C">
        <w:rPr>
          <w:rFonts w:ascii="Times New Roman" w:eastAsia="Times New Roman" w:hAnsi="Times New Roman" w:cs="Times New Roman"/>
          <w:sz w:val="28"/>
          <w:szCs w:val="28"/>
          <w:lang w:eastAsia="ru-RU" w:bidi="ru-RU"/>
        </w:rPr>
        <w:t xml:space="preserve">        - количество субъектов, которым направлены информационные письма и выданы предостережения о недопустимости нарушения требований;</w:t>
      </w:r>
    </w:p>
    <w:p w:rsidR="0010383C" w:rsidRPr="0010383C" w:rsidRDefault="0010383C" w:rsidP="0010383C">
      <w:pPr>
        <w:widowControl w:val="0"/>
        <w:spacing w:after="0" w:line="240" w:lineRule="auto"/>
        <w:jc w:val="both"/>
        <w:rPr>
          <w:rFonts w:ascii="Times New Roman" w:eastAsia="Times New Roman" w:hAnsi="Times New Roman" w:cs="Times New Roman"/>
          <w:sz w:val="28"/>
          <w:szCs w:val="28"/>
          <w:lang w:eastAsia="ru-RU" w:bidi="ru-RU"/>
        </w:rPr>
      </w:pPr>
      <w:r w:rsidRPr="0010383C">
        <w:rPr>
          <w:rFonts w:ascii="Times New Roman" w:eastAsia="Times New Roman" w:hAnsi="Times New Roman" w:cs="Times New Roman"/>
          <w:sz w:val="28"/>
          <w:szCs w:val="28"/>
          <w:lang w:eastAsia="ru-RU" w:bidi="ru-RU"/>
        </w:rPr>
        <w:t xml:space="preserve">        - количество проверок, сведения о проведении которых внесены в Федеральную государственную информационную систему «Единый реестр проверок»; </w:t>
      </w:r>
    </w:p>
    <w:p w:rsidR="0010383C" w:rsidRDefault="0010383C" w:rsidP="0010383C">
      <w:pPr>
        <w:widowControl w:val="0"/>
        <w:spacing w:after="0" w:line="240" w:lineRule="auto"/>
        <w:jc w:val="both"/>
        <w:rPr>
          <w:rFonts w:ascii="Times New Roman" w:eastAsia="Times New Roman" w:hAnsi="Times New Roman" w:cs="Times New Roman"/>
          <w:sz w:val="28"/>
          <w:szCs w:val="28"/>
          <w:lang w:eastAsia="ru-RU" w:bidi="ru-RU"/>
        </w:rPr>
      </w:pPr>
      <w:r w:rsidRPr="0010383C">
        <w:rPr>
          <w:rFonts w:ascii="Times New Roman" w:eastAsia="Times New Roman" w:hAnsi="Times New Roman" w:cs="Times New Roman"/>
          <w:sz w:val="28"/>
          <w:szCs w:val="28"/>
          <w:lang w:eastAsia="ru-RU" w:bidi="ru-RU"/>
        </w:rPr>
        <w:t xml:space="preserve">        - проведение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rsidR="0010383C" w:rsidRDefault="00307F85" w:rsidP="00F8273F">
      <w:pPr>
        <w:widowControl w:val="0"/>
        <w:spacing w:after="0" w:line="240" w:lineRule="auto"/>
        <w:jc w:val="both"/>
      </w:pPr>
      <w:r>
        <w:rPr>
          <w:rFonts w:ascii="Times New Roman" w:eastAsia="Times New Roman" w:hAnsi="Times New Roman" w:cs="Times New Roman"/>
          <w:sz w:val="28"/>
          <w:szCs w:val="28"/>
          <w:lang w:eastAsia="ru-RU"/>
        </w:rPr>
        <w:t xml:space="preserve"> </w:t>
      </w:r>
    </w:p>
    <w:p w:rsidR="0010383C" w:rsidRDefault="0010383C"/>
    <w:p w:rsidR="0010383C" w:rsidRDefault="0010383C"/>
    <w:sectPr w:rsidR="00103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1F"/>
    <w:rsid w:val="00027F56"/>
    <w:rsid w:val="0003663E"/>
    <w:rsid w:val="00101CEE"/>
    <w:rsid w:val="0010383C"/>
    <w:rsid w:val="0018309C"/>
    <w:rsid w:val="001A026B"/>
    <w:rsid w:val="001C439D"/>
    <w:rsid w:val="001E04E8"/>
    <w:rsid w:val="001E1C85"/>
    <w:rsid w:val="001F4B71"/>
    <w:rsid w:val="00211A3F"/>
    <w:rsid w:val="00237AD5"/>
    <w:rsid w:val="00261923"/>
    <w:rsid w:val="00264CA1"/>
    <w:rsid w:val="002B10CD"/>
    <w:rsid w:val="002C53EF"/>
    <w:rsid w:val="00307F85"/>
    <w:rsid w:val="003155A5"/>
    <w:rsid w:val="00320F75"/>
    <w:rsid w:val="003233DF"/>
    <w:rsid w:val="003346A1"/>
    <w:rsid w:val="00346302"/>
    <w:rsid w:val="003A11EE"/>
    <w:rsid w:val="003E409B"/>
    <w:rsid w:val="003F5E13"/>
    <w:rsid w:val="004068AC"/>
    <w:rsid w:val="00447F29"/>
    <w:rsid w:val="00492B89"/>
    <w:rsid w:val="004A06BD"/>
    <w:rsid w:val="004A0B05"/>
    <w:rsid w:val="004C221F"/>
    <w:rsid w:val="004C461F"/>
    <w:rsid w:val="004E0045"/>
    <w:rsid w:val="004F4F53"/>
    <w:rsid w:val="00515862"/>
    <w:rsid w:val="00536CCB"/>
    <w:rsid w:val="005405D1"/>
    <w:rsid w:val="00541DE2"/>
    <w:rsid w:val="00564B84"/>
    <w:rsid w:val="0056545C"/>
    <w:rsid w:val="005C334F"/>
    <w:rsid w:val="005D2049"/>
    <w:rsid w:val="005E5A57"/>
    <w:rsid w:val="00624046"/>
    <w:rsid w:val="006244AB"/>
    <w:rsid w:val="00633F97"/>
    <w:rsid w:val="00656DA7"/>
    <w:rsid w:val="00667736"/>
    <w:rsid w:val="00671084"/>
    <w:rsid w:val="00672DC4"/>
    <w:rsid w:val="006746E9"/>
    <w:rsid w:val="006854B2"/>
    <w:rsid w:val="00690456"/>
    <w:rsid w:val="006A2F70"/>
    <w:rsid w:val="006A4179"/>
    <w:rsid w:val="006C38BE"/>
    <w:rsid w:val="006E0FA1"/>
    <w:rsid w:val="007224E5"/>
    <w:rsid w:val="00754E5E"/>
    <w:rsid w:val="0077453E"/>
    <w:rsid w:val="007954F1"/>
    <w:rsid w:val="00795F8E"/>
    <w:rsid w:val="007C472A"/>
    <w:rsid w:val="007D0CAD"/>
    <w:rsid w:val="007E3C73"/>
    <w:rsid w:val="007F4F22"/>
    <w:rsid w:val="008344C1"/>
    <w:rsid w:val="00841D65"/>
    <w:rsid w:val="00885CEB"/>
    <w:rsid w:val="008C15F7"/>
    <w:rsid w:val="008C1B41"/>
    <w:rsid w:val="008D4BAA"/>
    <w:rsid w:val="008E0228"/>
    <w:rsid w:val="009003D0"/>
    <w:rsid w:val="0092745E"/>
    <w:rsid w:val="00951CBF"/>
    <w:rsid w:val="00985E8C"/>
    <w:rsid w:val="009A383E"/>
    <w:rsid w:val="009B4CBA"/>
    <w:rsid w:val="009C1C76"/>
    <w:rsid w:val="009C51DB"/>
    <w:rsid w:val="00A028AF"/>
    <w:rsid w:val="00A4397E"/>
    <w:rsid w:val="00A72DFC"/>
    <w:rsid w:val="00AA6981"/>
    <w:rsid w:val="00AC1C1E"/>
    <w:rsid w:val="00AD1514"/>
    <w:rsid w:val="00AE080E"/>
    <w:rsid w:val="00AF2CA4"/>
    <w:rsid w:val="00B452D9"/>
    <w:rsid w:val="00C407F6"/>
    <w:rsid w:val="00C53A84"/>
    <w:rsid w:val="00C53E67"/>
    <w:rsid w:val="00C7739C"/>
    <w:rsid w:val="00CE552E"/>
    <w:rsid w:val="00CF352F"/>
    <w:rsid w:val="00D51B26"/>
    <w:rsid w:val="00D806F9"/>
    <w:rsid w:val="00DA06CA"/>
    <w:rsid w:val="00DC0E70"/>
    <w:rsid w:val="00DD6D77"/>
    <w:rsid w:val="00DE79F2"/>
    <w:rsid w:val="00E93FF1"/>
    <w:rsid w:val="00EC071F"/>
    <w:rsid w:val="00EE47DE"/>
    <w:rsid w:val="00F03391"/>
    <w:rsid w:val="00F131E3"/>
    <w:rsid w:val="00F13E19"/>
    <w:rsid w:val="00F8273F"/>
    <w:rsid w:val="00F853A3"/>
    <w:rsid w:val="00FB6C46"/>
    <w:rsid w:val="00FC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3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34F"/>
    <w:rPr>
      <w:rFonts w:ascii="Tahoma" w:hAnsi="Tahoma" w:cs="Tahoma"/>
      <w:sz w:val="16"/>
      <w:szCs w:val="16"/>
    </w:rPr>
  </w:style>
  <w:style w:type="paragraph" w:styleId="a5">
    <w:name w:val="No Spacing"/>
    <w:qFormat/>
    <w:rsid w:val="00564B8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3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34F"/>
    <w:rPr>
      <w:rFonts w:ascii="Tahoma" w:hAnsi="Tahoma" w:cs="Tahoma"/>
      <w:sz w:val="16"/>
      <w:szCs w:val="16"/>
    </w:rPr>
  </w:style>
  <w:style w:type="paragraph" w:styleId="a5">
    <w:name w:val="No Spacing"/>
    <w:qFormat/>
    <w:rsid w:val="00564B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Каречникова ДВ</cp:lastModifiedBy>
  <cp:revision>4</cp:revision>
  <cp:lastPrinted>2021-12-10T03:37:00Z</cp:lastPrinted>
  <dcterms:created xsi:type="dcterms:W3CDTF">2022-10-20T09:02:00Z</dcterms:created>
  <dcterms:modified xsi:type="dcterms:W3CDTF">2022-10-24T03:01:00Z</dcterms:modified>
</cp:coreProperties>
</file>