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CA" w:rsidRPr="00924742" w:rsidRDefault="008F6CCA" w:rsidP="008F6CC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24742">
        <w:rPr>
          <w:rFonts w:ascii="Times New Roman" w:hAnsi="Times New Roman"/>
          <w:sz w:val="24"/>
          <w:szCs w:val="24"/>
        </w:rPr>
        <w:t>АДМИНИСТРАЦИЯ  ЗАЛЕСОВСКОГО МУНИЦИПАЛЬНОГО ОКРУГА</w:t>
      </w:r>
    </w:p>
    <w:p w:rsidR="008F6CCA" w:rsidRPr="00924742" w:rsidRDefault="008F6CCA" w:rsidP="008F6CC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24742">
        <w:rPr>
          <w:rFonts w:ascii="Times New Roman" w:hAnsi="Times New Roman"/>
          <w:sz w:val="24"/>
          <w:szCs w:val="24"/>
        </w:rPr>
        <w:t xml:space="preserve"> АЛТАЙСКОГО  КРАЯ</w:t>
      </w:r>
    </w:p>
    <w:p w:rsidR="008F6CCA" w:rsidRPr="00B443EB" w:rsidRDefault="008F6CCA" w:rsidP="008F6CCA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572FED" w:rsidRPr="00924742" w:rsidRDefault="00572FED" w:rsidP="00572FED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924742">
        <w:rPr>
          <w:rFonts w:ascii="Times New Roman" w:hAnsi="Times New Roman"/>
          <w:sz w:val="32"/>
          <w:szCs w:val="32"/>
        </w:rPr>
        <w:t>П</w:t>
      </w:r>
      <w:proofErr w:type="gramEnd"/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О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С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Т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А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Н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О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В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Л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Е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Н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И</w:t>
      </w:r>
      <w:r w:rsidR="00924742">
        <w:rPr>
          <w:rFonts w:ascii="Times New Roman" w:hAnsi="Times New Roman"/>
          <w:sz w:val="32"/>
          <w:szCs w:val="32"/>
        </w:rPr>
        <w:t xml:space="preserve"> </w:t>
      </w:r>
      <w:r w:rsidRPr="00924742">
        <w:rPr>
          <w:rFonts w:ascii="Times New Roman" w:hAnsi="Times New Roman"/>
          <w:sz w:val="32"/>
          <w:szCs w:val="32"/>
        </w:rPr>
        <w:t>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CCA" w:rsidRPr="00B443EB" w:rsidTr="008F6CCA">
        <w:tc>
          <w:tcPr>
            <w:tcW w:w="4785" w:type="dxa"/>
          </w:tcPr>
          <w:p w:rsidR="008F6CCA" w:rsidRPr="00B20727" w:rsidRDefault="00B20727" w:rsidP="00B443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27.12.2022г.</w:t>
            </w:r>
          </w:p>
        </w:tc>
        <w:tc>
          <w:tcPr>
            <w:tcW w:w="4786" w:type="dxa"/>
          </w:tcPr>
          <w:p w:rsidR="008F6CCA" w:rsidRPr="00B443EB" w:rsidRDefault="008F6CCA" w:rsidP="00B207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43EB">
              <w:rPr>
                <w:rFonts w:ascii="Times New Roman" w:hAnsi="Times New Roman"/>
                <w:sz w:val="26"/>
                <w:szCs w:val="26"/>
              </w:rPr>
              <w:t>№</w:t>
            </w:r>
            <w:r w:rsidR="00B20727">
              <w:rPr>
                <w:rFonts w:ascii="Times New Roman" w:hAnsi="Times New Roman"/>
                <w:sz w:val="26"/>
                <w:szCs w:val="26"/>
              </w:rPr>
              <w:t xml:space="preserve"> 772</w:t>
            </w:r>
          </w:p>
        </w:tc>
      </w:tr>
    </w:tbl>
    <w:p w:rsidR="00572FED" w:rsidRPr="00B443EB" w:rsidRDefault="00572FED" w:rsidP="00572FED">
      <w:pPr>
        <w:jc w:val="center"/>
        <w:rPr>
          <w:rFonts w:ascii="Times New Roman" w:hAnsi="Times New Roman"/>
          <w:sz w:val="26"/>
          <w:szCs w:val="26"/>
        </w:rPr>
      </w:pPr>
      <w:r w:rsidRPr="00B443EB">
        <w:rPr>
          <w:rFonts w:ascii="Times New Roman" w:hAnsi="Times New Roman"/>
          <w:sz w:val="26"/>
          <w:szCs w:val="26"/>
        </w:rPr>
        <w:t>с. Залесово</w:t>
      </w:r>
    </w:p>
    <w:p w:rsidR="00572FED" w:rsidRPr="00920794" w:rsidRDefault="00572FED" w:rsidP="00572FE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572FED" w:rsidRPr="00923AE1" w:rsidRDefault="00572FED" w:rsidP="00572FE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Программы профилактики</w:t>
      </w:r>
    </w:p>
    <w:p w:rsidR="00572FED" w:rsidRPr="00923AE1" w:rsidRDefault="00572FED" w:rsidP="00572FE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нарушений обязательных требований, требований,</w:t>
      </w:r>
    </w:p>
    <w:p w:rsidR="00572FED" w:rsidRPr="00923AE1" w:rsidRDefault="00572FED" w:rsidP="00572FE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proofErr w:type="gramStart"/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установленных</w:t>
      </w:r>
      <w:proofErr w:type="gramEnd"/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муниципальными правовыми актами</w:t>
      </w:r>
    </w:p>
    <w:p w:rsidR="00572FED" w:rsidRPr="00923AE1" w:rsidRDefault="00572FED" w:rsidP="00572FE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по организации и осуществлению </w:t>
      </w:r>
      <w:proofErr w:type="gramStart"/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муниципального</w:t>
      </w:r>
      <w:proofErr w:type="gramEnd"/>
    </w:p>
    <w:p w:rsidR="00572FED" w:rsidRPr="00923AE1" w:rsidRDefault="00572FED" w:rsidP="00572FE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жилищного контроля администрацией Залесовского</w:t>
      </w:r>
    </w:p>
    <w:p w:rsidR="00572FED" w:rsidRPr="00F8273F" w:rsidRDefault="00572FED" w:rsidP="00CA049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муниципального округа на 202</w:t>
      </w:r>
      <w:r w:rsidR="008F6CCA" w:rsidRPr="00923AE1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3</w:t>
      </w:r>
      <w:r w:rsidR="00CA049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год.</w:t>
      </w:r>
    </w:p>
    <w:p w:rsidR="00E679ED" w:rsidRPr="008F6CCA" w:rsidRDefault="00E679ED">
      <w:pPr>
        <w:spacing w:after="0" w:line="240" w:lineRule="auto"/>
        <w:ind w:left="-540" w:right="174"/>
        <w:jc w:val="center"/>
        <w:rPr>
          <w:rFonts w:ascii="Times New Roman" w:hAnsi="Times New Roman"/>
          <w:sz w:val="20"/>
        </w:rPr>
      </w:pPr>
    </w:p>
    <w:p w:rsidR="00572FED" w:rsidRPr="00572FED" w:rsidRDefault="00073FE8" w:rsidP="00572FED">
      <w:pPr>
        <w:pStyle w:val="af1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соответствии с Федеральным законом от 26.12.2008 № 294-ФЗ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№ 1680    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</w:t>
      </w:r>
      <w:proofErr w:type="gramEnd"/>
      <w:r>
        <w:rPr>
          <w:color w:val="000000"/>
          <w:sz w:val="28"/>
        </w:rPr>
        <w:t xml:space="preserve"> от 06.10.2003 №</w:t>
      </w:r>
      <w:r w:rsidR="00B443E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131-ФЗ «Об общих принципах организации местного самоуправления в Российской Федерации»,</w:t>
      </w:r>
      <w:r>
        <w:rPr>
          <w:b/>
          <w:color w:val="000000"/>
          <w:sz w:val="28"/>
        </w:rPr>
        <w:t xml:space="preserve"> </w:t>
      </w:r>
      <w:r w:rsidR="00572FED" w:rsidRPr="00572FED">
        <w:rPr>
          <w:color w:val="000000"/>
          <w:sz w:val="28"/>
        </w:rPr>
        <w:t>решением Совета депутатов Залесовского муниципального округа № 61 от 15.10.2021 г. «Об утверждении Положения о муниципальном жилищном контроле на территории Залесовского муниципального округа»</w:t>
      </w:r>
      <w:r w:rsidR="00572FED">
        <w:rPr>
          <w:color w:val="000000"/>
          <w:sz w:val="28"/>
        </w:rPr>
        <w:t>,</w:t>
      </w:r>
    </w:p>
    <w:p w:rsidR="00572FED" w:rsidRDefault="00B443EB" w:rsidP="00572FED">
      <w:pPr>
        <w:pStyle w:val="af1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72FED" w:rsidRPr="00B443EB">
        <w:rPr>
          <w:color w:val="000000"/>
          <w:sz w:val="28"/>
        </w:rPr>
        <w:t>ю:</w:t>
      </w:r>
    </w:p>
    <w:p w:rsidR="00B443EB" w:rsidRPr="00B443EB" w:rsidRDefault="00B443EB" w:rsidP="00572FED">
      <w:pPr>
        <w:pStyle w:val="af1"/>
        <w:jc w:val="both"/>
        <w:rPr>
          <w:color w:val="000000"/>
          <w:sz w:val="28"/>
        </w:rPr>
      </w:pPr>
    </w:p>
    <w:p w:rsidR="00572FED" w:rsidRDefault="00073FE8" w:rsidP="00572FED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</w:rPr>
        <w:t>1</w:t>
      </w:r>
      <w:r w:rsidR="00DC7CA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72FED" w:rsidRPr="002151D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Утвердить </w:t>
      </w:r>
      <w:r w:rsidR="00572FED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прилагаемую </w:t>
      </w:r>
      <w:r w:rsidR="00572FED" w:rsidRPr="002151D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Программу </w:t>
      </w:r>
      <w:r w:rsidR="00572FED" w:rsidRPr="003155A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профилактики нарушений обязательных требований</w:t>
      </w:r>
      <w:r w:rsidR="00572FED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требований, установленных муниципальными правовыми актами по организации и  осуществлению муниципального жилищного контроля администрацией Залесовского муниципального округа на 202</w:t>
      </w:r>
      <w:r w:rsidR="008F6CC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</w:t>
      </w:r>
      <w:r w:rsidR="00CA049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год.</w:t>
      </w:r>
    </w:p>
    <w:p w:rsidR="00572FED" w:rsidRPr="004D5249" w:rsidRDefault="00572FED" w:rsidP="00572FED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</w:t>
      </w:r>
      <w:r w:rsidR="00B443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Залесовского муниципального округа и в районной газете «Сельский новатор».</w:t>
      </w:r>
    </w:p>
    <w:p w:rsidR="00572FED" w:rsidRPr="004D5249" w:rsidRDefault="00572FED" w:rsidP="00572FED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3</w:t>
      </w:r>
      <w:r w:rsidRPr="004D524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Pr="004D5249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4D5249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вы</w:t>
      </w:r>
      <w:r w:rsidRPr="004D5249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полнением настоящего постановления возложить на </w:t>
      </w:r>
      <w:r w:rsidR="008F6CCA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первого </w:t>
      </w:r>
      <w:r w:rsidRPr="00AF55B8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Залесовского муниципального округа</w:t>
      </w:r>
      <w:r w:rsidRPr="004D5249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B443EB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 xml:space="preserve">– начальника управления по финансам </w:t>
      </w:r>
      <w:r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ar-SA"/>
        </w:rPr>
        <w:t>М.К. Сидорова.</w:t>
      </w:r>
    </w:p>
    <w:p w:rsidR="00572FED" w:rsidRPr="004D5249" w:rsidRDefault="00572FED" w:rsidP="00572FED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4</w:t>
      </w:r>
      <w:r w:rsidRPr="004D524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Настоящее постановление вступает в силу </w:t>
      </w:r>
      <w:r w:rsidR="00AF166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 января 202</w:t>
      </w:r>
      <w:r w:rsidR="00B443E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г.</w:t>
      </w:r>
    </w:p>
    <w:p w:rsidR="00923AE1" w:rsidRDefault="00923AE1" w:rsidP="00B443E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23AE1" w:rsidRDefault="00923AE1" w:rsidP="00B443E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923AE1" w:rsidRDefault="00923AE1" w:rsidP="00B443EB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62502" w:rsidRDefault="00E62502" w:rsidP="00E62502">
      <w:pPr>
        <w:pStyle w:val="af1"/>
        <w:widowContro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Г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>лав</w:t>
      </w:r>
      <w:r>
        <w:rPr>
          <w:rFonts w:eastAsia="Lucida Sans Unicode"/>
          <w:kern w:val="1"/>
          <w:sz w:val="28"/>
          <w:szCs w:val="28"/>
          <w:lang w:eastAsia="ar-SA"/>
        </w:rPr>
        <w:t>а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Залесовского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муниципального округа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  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 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</w:t>
      </w:r>
      <w:r w:rsidRPr="004D5249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А.В. Пластеев</w:t>
      </w:r>
    </w:p>
    <w:p w:rsidR="00E679ED" w:rsidRPr="00727792" w:rsidRDefault="00073FE8" w:rsidP="00B443EB">
      <w:pPr>
        <w:pStyle w:val="af1"/>
        <w:tabs>
          <w:tab w:val="left" w:pos="5103"/>
        </w:tabs>
        <w:ind w:firstLine="709"/>
        <w:rPr>
          <w:sz w:val="26"/>
          <w:szCs w:val="26"/>
        </w:rPr>
      </w:pPr>
      <w:r>
        <w:rPr>
          <w:b/>
          <w:color w:val="000000"/>
          <w:sz w:val="28"/>
        </w:rPr>
        <w:lastRenderedPageBreak/>
        <w:t xml:space="preserve">  </w:t>
      </w:r>
      <w:r w:rsidR="00853A13">
        <w:rPr>
          <w:b/>
          <w:color w:val="000000"/>
          <w:sz w:val="28"/>
        </w:rPr>
        <w:t xml:space="preserve">                                                          </w:t>
      </w:r>
      <w:r w:rsidR="00923AE1">
        <w:rPr>
          <w:b/>
          <w:color w:val="000000"/>
          <w:sz w:val="28"/>
        </w:rPr>
        <w:t xml:space="preserve"> </w:t>
      </w:r>
      <w:r w:rsidRPr="00727792">
        <w:rPr>
          <w:color w:val="000000"/>
          <w:sz w:val="26"/>
          <w:szCs w:val="26"/>
        </w:rPr>
        <w:t xml:space="preserve">Приложение  </w:t>
      </w:r>
    </w:p>
    <w:p w:rsidR="00E679ED" w:rsidRPr="00727792" w:rsidRDefault="00727792" w:rsidP="00B443EB">
      <w:pPr>
        <w:spacing w:after="0" w:line="240" w:lineRule="auto"/>
        <w:ind w:left="4961" w:right="-72"/>
        <w:rPr>
          <w:rFonts w:ascii="Times New Roman" w:hAnsi="Times New Roman"/>
          <w:sz w:val="26"/>
          <w:szCs w:val="26"/>
        </w:rPr>
      </w:pPr>
      <w:r w:rsidRPr="007277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3FE8" w:rsidRPr="00727792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E679ED" w:rsidRPr="00727792" w:rsidRDefault="00073FE8" w:rsidP="00B443EB">
      <w:pPr>
        <w:spacing w:after="0" w:line="240" w:lineRule="auto"/>
        <w:ind w:left="4961" w:right="-72"/>
        <w:rPr>
          <w:rFonts w:ascii="Times New Roman" w:hAnsi="Times New Roman"/>
          <w:sz w:val="26"/>
          <w:szCs w:val="26"/>
        </w:rPr>
      </w:pPr>
      <w:r w:rsidRPr="0072779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7792" w:rsidRPr="00727792">
        <w:rPr>
          <w:rFonts w:ascii="Times New Roman" w:hAnsi="Times New Roman"/>
          <w:color w:val="000000"/>
          <w:sz w:val="26"/>
          <w:szCs w:val="26"/>
        </w:rPr>
        <w:t>Залесовск</w:t>
      </w:r>
      <w:r w:rsidR="00B443EB">
        <w:rPr>
          <w:rFonts w:ascii="Times New Roman" w:hAnsi="Times New Roman"/>
          <w:color w:val="000000"/>
          <w:sz w:val="26"/>
          <w:szCs w:val="26"/>
        </w:rPr>
        <w:t>ого</w:t>
      </w:r>
      <w:r w:rsidR="00727792" w:rsidRPr="00727792">
        <w:rPr>
          <w:rFonts w:ascii="Times New Roman" w:hAnsi="Times New Roman"/>
          <w:color w:val="000000"/>
          <w:sz w:val="26"/>
          <w:szCs w:val="26"/>
        </w:rPr>
        <w:t xml:space="preserve"> муниципальн</w:t>
      </w:r>
      <w:r w:rsidR="00B443EB">
        <w:rPr>
          <w:rFonts w:ascii="Times New Roman" w:hAnsi="Times New Roman"/>
          <w:color w:val="000000"/>
          <w:sz w:val="26"/>
          <w:szCs w:val="26"/>
        </w:rPr>
        <w:t>ого</w:t>
      </w:r>
      <w:r w:rsidR="00727792" w:rsidRPr="00727792">
        <w:rPr>
          <w:rFonts w:ascii="Times New Roman" w:hAnsi="Times New Roman"/>
          <w:color w:val="000000"/>
          <w:sz w:val="26"/>
          <w:szCs w:val="26"/>
        </w:rPr>
        <w:t xml:space="preserve"> округ</w:t>
      </w:r>
      <w:r w:rsidR="00B443EB">
        <w:rPr>
          <w:rFonts w:ascii="Times New Roman" w:hAnsi="Times New Roman"/>
          <w:color w:val="000000"/>
          <w:sz w:val="26"/>
          <w:szCs w:val="26"/>
        </w:rPr>
        <w:t>а</w:t>
      </w:r>
    </w:p>
    <w:p w:rsidR="008F6CCA" w:rsidRPr="00B20727" w:rsidRDefault="00B443EB" w:rsidP="00B443EB">
      <w:pPr>
        <w:tabs>
          <w:tab w:val="left" w:pos="4962"/>
        </w:tabs>
        <w:spacing w:after="0" w:line="240" w:lineRule="auto"/>
        <w:ind w:left="4961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35C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B20727">
        <w:rPr>
          <w:rFonts w:ascii="Times New Roman" w:hAnsi="Times New Roman"/>
          <w:color w:val="000000"/>
          <w:sz w:val="26"/>
          <w:szCs w:val="26"/>
          <w:u w:val="single"/>
        </w:rPr>
        <w:t>27.12.2022 года</w:t>
      </w:r>
      <w:r w:rsidR="00073FE8" w:rsidRPr="00727792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B20727">
        <w:rPr>
          <w:rFonts w:ascii="Times New Roman" w:hAnsi="Times New Roman"/>
          <w:color w:val="000000"/>
          <w:sz w:val="26"/>
          <w:szCs w:val="26"/>
          <w:u w:val="single"/>
        </w:rPr>
        <w:t>772</w:t>
      </w:r>
      <w:bookmarkStart w:id="0" w:name="_GoBack"/>
      <w:bookmarkEnd w:id="0"/>
    </w:p>
    <w:p w:rsidR="00E679ED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679ED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679ED" w:rsidRPr="00B443EB" w:rsidRDefault="00073FE8">
      <w:pPr>
        <w:spacing w:after="0" w:line="240" w:lineRule="auto"/>
        <w:jc w:val="center"/>
        <w:rPr>
          <w:sz w:val="28"/>
          <w:szCs w:val="28"/>
        </w:rPr>
      </w:pPr>
      <w:r w:rsidRPr="00B443EB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E679ED" w:rsidRPr="00B443EB" w:rsidRDefault="00073FE8">
      <w:pPr>
        <w:spacing w:after="0" w:line="240" w:lineRule="auto"/>
        <w:ind w:right="174"/>
        <w:jc w:val="center"/>
        <w:rPr>
          <w:sz w:val="28"/>
          <w:szCs w:val="28"/>
        </w:rPr>
      </w:pPr>
      <w:r w:rsidRPr="00B443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_DdeLink__7478_402063124"/>
      <w:r w:rsidRPr="00B443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End w:id="1"/>
      <w:r w:rsidRPr="00B443EB">
        <w:rPr>
          <w:rFonts w:ascii="Times New Roman" w:hAnsi="Times New Roman"/>
          <w:b/>
          <w:color w:val="000000"/>
          <w:sz w:val="28"/>
          <w:szCs w:val="28"/>
        </w:rPr>
        <w:t xml:space="preserve">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администрацией муниципального образования </w:t>
      </w:r>
      <w:r w:rsidR="00727792" w:rsidRPr="00B443EB">
        <w:rPr>
          <w:rFonts w:ascii="Times New Roman" w:hAnsi="Times New Roman"/>
          <w:b/>
          <w:color w:val="000000"/>
          <w:sz w:val="28"/>
          <w:szCs w:val="28"/>
        </w:rPr>
        <w:t xml:space="preserve">Залесовский муниципальный округ </w:t>
      </w:r>
      <w:r w:rsidRPr="00B443EB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8F6CCA" w:rsidRPr="00B443E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443EB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E679ED" w:rsidRPr="00B443EB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9ED" w:rsidRPr="00B443EB" w:rsidRDefault="00073FE8">
      <w:pPr>
        <w:spacing w:after="0" w:line="240" w:lineRule="auto"/>
        <w:jc w:val="center"/>
        <w:rPr>
          <w:color w:val="407927"/>
          <w:sz w:val="28"/>
          <w:szCs w:val="28"/>
        </w:rPr>
      </w:pPr>
      <w:r w:rsidRPr="00B443E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443EB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E679ED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679ED" w:rsidRDefault="00073FE8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              20</w:t>
      </w:r>
      <w:r w:rsidR="00B443E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год разработана в соответствии с Жилищным </w:t>
      </w: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кодекс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Госстроя Российской Федерации                                   от 27.09.2003 № 170 "Об утверждении Правил и норм технической эксплуатации жилищного фонда",</w:t>
      </w:r>
      <w:r w:rsidR="00141F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                        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 </w:t>
      </w:r>
      <w:proofErr w:type="gramEnd"/>
    </w:p>
    <w:p w:rsidR="00E679ED" w:rsidRDefault="00073FE8">
      <w:pPr>
        <w:spacing w:after="0" w:line="240" w:lineRule="auto"/>
        <w:jc w:val="both"/>
        <w:rPr>
          <w:color w:val="4079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(далее – мероприятия по профилактике нарушений), осуществляются должностными лицами </w:t>
      </w:r>
      <w:r w:rsidR="00B443EB">
        <w:rPr>
          <w:rFonts w:ascii="Times New Roman" w:hAnsi="Times New Roman"/>
          <w:color w:val="000000"/>
          <w:sz w:val="28"/>
          <w:szCs w:val="28"/>
        </w:rPr>
        <w:t>а</w:t>
      </w:r>
      <w:r w:rsidR="00F94CDE">
        <w:rPr>
          <w:rFonts w:ascii="Times New Roman" w:hAnsi="Times New Roman"/>
          <w:color w:val="000000"/>
          <w:sz w:val="28"/>
          <w:szCs w:val="28"/>
        </w:rPr>
        <w:t>дминистрации Залесовского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, уполномоченными на осуществление муниципального жилищного контроля, в соответствии с ежегодно утвержденными программами профилактики нарушений.</w:t>
      </w:r>
    </w:p>
    <w:p w:rsidR="00E679ED" w:rsidRDefault="00073FE8" w:rsidP="00B443EB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жилищного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муниципального образования </w:t>
      </w:r>
      <w:r w:rsidR="00F94CDE">
        <w:rPr>
          <w:rFonts w:ascii="Times New Roman" w:hAnsi="Times New Roman"/>
          <w:color w:val="000000"/>
          <w:sz w:val="28"/>
          <w:szCs w:val="28"/>
        </w:rPr>
        <w:t>Залесовский муниципальный округ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предложений должностных лиц</w:t>
      </w:r>
      <w:r w:rsidR="00F94CDE">
        <w:rPr>
          <w:rFonts w:ascii="Times New Roman" w:hAnsi="Times New Roman"/>
          <w:color w:val="000000"/>
          <w:sz w:val="28"/>
          <w:szCs w:val="28"/>
        </w:rPr>
        <w:t>, уполномоченных на осуществление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79ED" w:rsidRDefault="00E679ED">
      <w:pPr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E679ED" w:rsidRDefault="00073FE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ПРОГРАММА</w:t>
      </w:r>
      <w:r w:rsidR="002E517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ПРОФИЛАКТИКИ НАРУШЕНИЙ</w:t>
      </w:r>
    </w:p>
    <w:p w:rsidR="00E679ED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E679ED" w:rsidRPr="00B443EB" w:rsidRDefault="00073F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3EB">
        <w:rPr>
          <w:rFonts w:ascii="Times New Roman" w:hAnsi="Times New Roman"/>
          <w:b/>
          <w:color w:val="000000"/>
          <w:sz w:val="28"/>
          <w:szCs w:val="28"/>
        </w:rPr>
        <w:t>2. 1 Аналитическая часть</w:t>
      </w:r>
    </w:p>
    <w:p w:rsidR="00E679ED" w:rsidRPr="00B443EB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9ED" w:rsidRPr="00B443EB" w:rsidRDefault="00073FE8">
      <w:pPr>
        <w:spacing w:after="0" w:line="240" w:lineRule="auto"/>
        <w:jc w:val="center"/>
        <w:rPr>
          <w:color w:val="407927"/>
          <w:sz w:val="28"/>
          <w:szCs w:val="28"/>
        </w:rPr>
      </w:pPr>
      <w:r w:rsidRPr="00B443EB">
        <w:rPr>
          <w:rFonts w:ascii="Times New Roman" w:hAnsi="Times New Roman"/>
          <w:b/>
          <w:color w:val="000000"/>
          <w:sz w:val="28"/>
          <w:szCs w:val="28"/>
        </w:rPr>
        <w:t xml:space="preserve">2.1.1 Вид муниципального контроля, осуществляемого администрацией муниципального образования </w:t>
      </w:r>
      <w:r w:rsidR="00F94CDE" w:rsidRPr="00B443EB">
        <w:rPr>
          <w:rFonts w:ascii="Times New Roman" w:hAnsi="Times New Roman"/>
          <w:b/>
          <w:color w:val="000000"/>
          <w:sz w:val="28"/>
          <w:szCs w:val="28"/>
        </w:rPr>
        <w:t>Залесовский муниципальный округ</w:t>
      </w:r>
    </w:p>
    <w:p w:rsidR="00E679ED" w:rsidRPr="00B443EB" w:rsidRDefault="00E679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4"/>
        <w:tblW w:w="9571" w:type="dxa"/>
        <w:tblInd w:w="-11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80"/>
        <w:gridCol w:w="3636"/>
        <w:gridCol w:w="5355"/>
      </w:tblGrid>
      <w:tr w:rsidR="00E679ED" w:rsidRPr="00B443EB">
        <w:trPr>
          <w:trHeight w:val="706"/>
        </w:trPr>
        <w:tc>
          <w:tcPr>
            <w:tcW w:w="580" w:type="dxa"/>
            <w:shd w:val="clear" w:color="auto" w:fill="auto"/>
            <w:tcMar>
              <w:left w:w="88" w:type="dxa"/>
            </w:tcMar>
          </w:tcPr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36" w:type="dxa"/>
            <w:shd w:val="clear" w:color="auto" w:fill="auto"/>
            <w:tcMar>
              <w:left w:w="88" w:type="dxa"/>
            </w:tcMar>
          </w:tcPr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355" w:type="dxa"/>
            <w:shd w:val="clear" w:color="auto" w:fill="auto"/>
            <w:tcMar>
              <w:left w:w="88" w:type="dxa"/>
            </w:tcMar>
          </w:tcPr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органа, уполномоченного на осуществление муниципального контроля  в соответствующей сфере деятельности</w:t>
            </w:r>
          </w:p>
        </w:tc>
      </w:tr>
      <w:tr w:rsidR="00E679ED" w:rsidRPr="00B443EB">
        <w:trPr>
          <w:trHeight w:val="239"/>
        </w:trPr>
        <w:tc>
          <w:tcPr>
            <w:tcW w:w="580" w:type="dxa"/>
            <w:shd w:val="clear" w:color="auto" w:fill="auto"/>
            <w:tcMar>
              <w:left w:w="88" w:type="dxa"/>
            </w:tcMar>
          </w:tcPr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6" w:type="dxa"/>
            <w:shd w:val="clear" w:color="auto" w:fill="auto"/>
            <w:tcMar>
              <w:left w:w="88" w:type="dxa"/>
            </w:tcMar>
          </w:tcPr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5" w:type="dxa"/>
            <w:shd w:val="clear" w:color="auto" w:fill="auto"/>
            <w:tcMar>
              <w:left w:w="88" w:type="dxa"/>
            </w:tcMar>
          </w:tcPr>
          <w:p w:rsidR="00E679ED" w:rsidRPr="00B443EB" w:rsidRDefault="00073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679ED" w:rsidRPr="00B443EB">
        <w:trPr>
          <w:trHeight w:val="706"/>
        </w:trPr>
        <w:tc>
          <w:tcPr>
            <w:tcW w:w="580" w:type="dxa"/>
            <w:shd w:val="clear" w:color="auto" w:fill="auto"/>
            <w:tcMar>
              <w:left w:w="88" w:type="dxa"/>
            </w:tcMar>
            <w:vAlign w:val="center"/>
          </w:tcPr>
          <w:p w:rsidR="00E679ED" w:rsidRPr="00B443EB" w:rsidRDefault="00073FE8">
            <w:pPr>
              <w:pStyle w:val="ae"/>
              <w:spacing w:after="0"/>
              <w:jc w:val="center"/>
              <w:rPr>
                <w:color w:val="407927"/>
                <w:sz w:val="28"/>
                <w:szCs w:val="28"/>
              </w:rPr>
            </w:pPr>
            <w:r w:rsidRPr="00B443EB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636" w:type="dxa"/>
            <w:shd w:val="clear" w:color="auto" w:fill="auto"/>
            <w:tcMar>
              <w:left w:w="88" w:type="dxa"/>
            </w:tcMar>
            <w:vAlign w:val="center"/>
          </w:tcPr>
          <w:p w:rsidR="00E679ED" w:rsidRPr="00B443EB" w:rsidRDefault="00073FE8">
            <w:pPr>
              <w:pStyle w:val="ae"/>
              <w:spacing w:after="0"/>
              <w:rPr>
                <w:color w:val="407927"/>
                <w:sz w:val="28"/>
                <w:szCs w:val="28"/>
              </w:rPr>
            </w:pPr>
            <w:r w:rsidRPr="00B443EB">
              <w:rPr>
                <w:color w:val="000000"/>
                <w:sz w:val="28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5355" w:type="dxa"/>
            <w:shd w:val="clear" w:color="auto" w:fill="auto"/>
            <w:tcMar>
              <w:left w:w="88" w:type="dxa"/>
            </w:tcMar>
          </w:tcPr>
          <w:p w:rsidR="00E679ED" w:rsidRPr="00B443EB" w:rsidRDefault="008F6CCA" w:rsidP="00B44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</w:t>
            </w:r>
            <w:r w:rsidR="00B443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</w:t>
            </w:r>
            <w:r w:rsidR="00B443EB">
              <w:rPr>
                <w:rFonts w:ascii="Times New Roman" w:hAnsi="Times New Roman"/>
                <w:color w:val="000000"/>
                <w:sz w:val="28"/>
                <w:szCs w:val="28"/>
              </w:rPr>
              <w:t>му</w:t>
            </w:r>
            <w:r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</w:t>
            </w:r>
            <w:r w:rsidR="00B443EB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073FE8"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38144F" w:rsidRPr="00B443EB">
              <w:rPr>
                <w:rFonts w:ascii="Times New Roman" w:hAnsi="Times New Roman"/>
                <w:color w:val="000000"/>
                <w:sz w:val="28"/>
                <w:szCs w:val="28"/>
              </w:rPr>
              <w:t>Залесовского муниципального округа</w:t>
            </w:r>
          </w:p>
        </w:tc>
      </w:tr>
    </w:tbl>
    <w:p w:rsidR="00E679ED" w:rsidRPr="00B443EB" w:rsidRDefault="00E679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9ED" w:rsidRPr="00B443EB" w:rsidRDefault="00073FE8" w:rsidP="00B443EB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443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43EB">
        <w:rPr>
          <w:rFonts w:ascii="Times New Roman" w:hAnsi="Times New Roman"/>
          <w:color w:val="000000"/>
          <w:sz w:val="28"/>
          <w:szCs w:val="28"/>
        </w:rPr>
        <w:t xml:space="preserve"> 2.1.2 Субъекты, в отношении которых осуществляется муниципальный жилищный контроль:</w:t>
      </w:r>
      <w:r w:rsidR="0038144F" w:rsidRPr="00B443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17F">
        <w:rPr>
          <w:rFonts w:ascii="Times New Roman" w:hAnsi="Times New Roman"/>
          <w:color w:val="000000"/>
          <w:sz w:val="28"/>
          <w:szCs w:val="28"/>
        </w:rPr>
        <w:t>физические лица,</w:t>
      </w:r>
      <w:r w:rsidRPr="00B443EB">
        <w:rPr>
          <w:rFonts w:ascii="Times New Roman" w:hAnsi="Times New Roman"/>
          <w:color w:val="000000"/>
          <w:sz w:val="28"/>
          <w:szCs w:val="28"/>
        </w:rPr>
        <w:t xml:space="preserve">  индивидуальные предприниматели</w:t>
      </w:r>
      <w:r w:rsidR="002E517F">
        <w:rPr>
          <w:rFonts w:ascii="Times New Roman" w:hAnsi="Times New Roman"/>
          <w:color w:val="000000"/>
          <w:sz w:val="28"/>
          <w:szCs w:val="28"/>
        </w:rPr>
        <w:t>,</w:t>
      </w:r>
      <w:r w:rsidRPr="00B443EB">
        <w:rPr>
          <w:rFonts w:ascii="Times New Roman" w:hAnsi="Times New Roman"/>
          <w:color w:val="000000"/>
          <w:sz w:val="28"/>
          <w:szCs w:val="28"/>
        </w:rPr>
        <w:t xml:space="preserve">  юридические лица.</w:t>
      </w:r>
    </w:p>
    <w:p w:rsidR="00E679ED" w:rsidRDefault="00B443EB" w:rsidP="00B443EB">
      <w:pPr>
        <w:tabs>
          <w:tab w:val="left" w:pos="426"/>
        </w:tabs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73FE8" w:rsidRPr="00B443EB">
        <w:rPr>
          <w:rFonts w:ascii="Times New Roman" w:hAnsi="Times New Roman"/>
          <w:color w:val="000000"/>
          <w:sz w:val="28"/>
          <w:szCs w:val="28"/>
        </w:rPr>
        <w:t xml:space="preserve">  2.1.3 Обязательные требования, требования, установленные</w:t>
      </w:r>
      <w:r w:rsidR="00073FE8">
        <w:rPr>
          <w:rFonts w:ascii="Times New Roman" w:hAnsi="Times New Roman"/>
          <w:color w:val="000000"/>
          <w:sz w:val="28"/>
          <w:szCs w:val="28"/>
        </w:rPr>
        <w:t xml:space="preserve"> муниципальными правовыми актами, оценка которых является предметом муниципального жилищного контроля (далее – обязательные требования):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8F6CCA">
        <w:rPr>
          <w:rFonts w:ascii="Times New Roman" w:hAnsi="Times New Roman"/>
          <w:color w:val="000000"/>
          <w:sz w:val="28"/>
          <w:szCs w:val="28"/>
        </w:rPr>
        <w:t>по муниципальному контролю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муниципальный жилищный контроль за соблюдением: юридическими лицами, индивидуальными предпринимателями и гражданами обязательных требований, 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установленных в отношении муниципального жилищного фонда федеральными законами и законами субъект</w:t>
      </w:r>
      <w:r w:rsidR="0038144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области жилищных отношений,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требований установленных федеральными законами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законами субъектов Российской Федерации, в случаях, если соответствующий вид контроля относится к вопросам местного значения, а также на организацию и проведение мероприятий по профилактике нарушений указанных требований,  и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679ED" w:rsidRDefault="00073FE8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2.1.15. Цели и задачи программы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Программа реализуется в целях: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>- предупреждения нарушений субъектами, в отношении которых осуществляется муниципальный жилищный контроль, обязательных требований: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устранения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E679ED" w:rsidRDefault="00B443EB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FE8">
        <w:rPr>
          <w:rFonts w:ascii="Times New Roman" w:hAnsi="Times New Roman"/>
          <w:color w:val="000000"/>
          <w:sz w:val="28"/>
          <w:szCs w:val="28"/>
        </w:rPr>
        <w:t xml:space="preserve">   Для достижения целей Программы выполняются следующие задачи:</w:t>
      </w:r>
    </w:p>
    <w:p w:rsidR="00B443EB" w:rsidRDefault="00073FE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 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жилищный контроль, обязательных требований;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информирование субъектов, в отношении которых осуществляется муниципальный жилищный контроль, о соблюдении обязательных требований;</w:t>
      </w:r>
    </w:p>
    <w:p w:rsidR="00E679ED" w:rsidRDefault="00073FE8">
      <w:pPr>
        <w:spacing w:after="0"/>
        <w:jc w:val="both"/>
        <w:rPr>
          <w:color w:val="006C3B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E679ED" w:rsidRDefault="00E679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E679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E679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E679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E679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073FE8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План мероприятий  по профилактике нарушений  на 202</w:t>
      </w:r>
      <w:r w:rsidR="008F6CC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B737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</w:t>
      </w:r>
    </w:p>
    <w:tbl>
      <w:tblPr>
        <w:tblW w:w="9360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1"/>
        <w:gridCol w:w="4424"/>
        <w:gridCol w:w="2086"/>
        <w:gridCol w:w="1769"/>
      </w:tblGrid>
      <w:tr w:rsidR="00E679ED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8F6CCA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</w:t>
            </w:r>
          </w:p>
        </w:tc>
      </w:tr>
      <w:tr w:rsidR="00E679ED" w:rsidTr="008F6CCA">
        <w:trPr>
          <w:trHeight w:val="2178"/>
        </w:trPr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7375E">
              <w:rPr>
                <w:rFonts w:ascii="Times New Roman" w:hAnsi="Times New Roman"/>
                <w:color w:val="000000"/>
                <w:sz w:val="24"/>
                <w:szCs w:val="24"/>
              </w:rPr>
              <w:t>Залесовского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B443EB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073FE8">
              <w:rPr>
                <w:rFonts w:ascii="Times New Roman" w:hAnsi="Times New Roman"/>
                <w:color w:val="000000"/>
              </w:rPr>
              <w:t>остоянно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B7375E" w:rsidP="00B443EB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</w:t>
            </w:r>
            <w:r w:rsidR="008F6CCA">
              <w:rPr>
                <w:rFonts w:ascii="Times New Roman" w:hAnsi="Times New Roman"/>
                <w:color w:val="000000"/>
              </w:rPr>
              <w:t>по муниципальному контролю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443EB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дминистрации Залесовского муниципального округа</w:t>
            </w:r>
          </w:p>
        </w:tc>
      </w:tr>
      <w:tr w:rsidR="00E679ED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8F6CCA" w:rsidP="00B443EB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по муниципальному контролю </w:t>
            </w:r>
            <w:r w:rsidR="00B443EB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дминистрации Залесовского муниципального округа</w:t>
            </w:r>
          </w:p>
        </w:tc>
      </w:tr>
      <w:tr w:rsidR="00E679ED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лиц, индивидуальных предпринимателей по вопросам соблюдения обязательных требований 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8F6CCA" w:rsidP="00B443E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по муниципальному контролю </w:t>
            </w:r>
            <w:r w:rsidR="00B443EB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дминистрации Залесовского муниципального округа</w:t>
            </w:r>
          </w:p>
        </w:tc>
      </w:tr>
      <w:tr w:rsidR="00E679ED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Pr="008F6CCA" w:rsidRDefault="00073FE8" w:rsidP="00B443EB">
            <w:pPr>
              <w:spacing w:after="0" w:line="240" w:lineRule="auto"/>
              <w:jc w:val="both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администрации, 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 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8F6CCA" w:rsidP="00B443E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От</w:t>
            </w:r>
            <w:r w:rsidR="00B443EB">
              <w:rPr>
                <w:rFonts w:ascii="Times New Roman" w:hAnsi="Times New Roman"/>
                <w:color w:val="000000"/>
              </w:rPr>
              <w:t>дел по муниципальному контролю а</w:t>
            </w:r>
            <w:r>
              <w:rPr>
                <w:rFonts w:ascii="Times New Roman" w:hAnsi="Times New Roman"/>
                <w:color w:val="000000"/>
              </w:rPr>
              <w:t>дминистрации Залесовского муниципального округа</w:t>
            </w:r>
          </w:p>
        </w:tc>
      </w:tr>
      <w:tr w:rsidR="00E679ED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8F6CCA" w:rsidP="00B443EB">
            <w:pPr>
              <w:pStyle w:val="af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по муниципальному контролю </w:t>
            </w:r>
            <w:r w:rsidR="00B443EB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дминистрации Залесовского муниципального округа</w:t>
            </w:r>
          </w:p>
        </w:tc>
      </w:tr>
      <w:tr w:rsidR="00E679ED"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B443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 w:rsidR="00B7375E">
              <w:rPr>
                <w:rFonts w:ascii="Times New Roman" w:hAnsi="Times New Roman"/>
                <w:color w:val="000000"/>
                <w:sz w:val="24"/>
                <w:szCs w:val="24"/>
              </w:rPr>
              <w:t>Залесовского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 реже 1 раза в год</w:t>
            </w:r>
          </w:p>
        </w:tc>
        <w:tc>
          <w:tcPr>
            <w:tcW w:w="1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8F6CCA" w:rsidP="00B443EB">
            <w:pPr>
              <w:pStyle w:val="af2"/>
              <w:jc w:val="both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 по муниципальному контролю </w:t>
            </w:r>
            <w:r w:rsidR="00B443EB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дминистрации Залесовского муниципального округа</w:t>
            </w:r>
          </w:p>
        </w:tc>
      </w:tr>
    </w:tbl>
    <w:p w:rsidR="00E679ED" w:rsidRDefault="00E679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073FE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E679ED" w:rsidRDefault="00073FE8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073FE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РАЗМЕЩЕНИЕ ПЕРЕЧНЕЙ НОМАТИВНО- ПРАВОВЫХ АКТОВ</w:t>
      </w:r>
    </w:p>
    <w:p w:rsidR="00E679ED" w:rsidRPr="00073FE8" w:rsidRDefault="00E679E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679ED" w:rsidRDefault="00073FE8">
      <w:pPr>
        <w:spacing w:after="0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  <w:szCs w:val="28"/>
        </w:rPr>
        <w:t>3.1. Органы муниципального жилищного контроля составляют, размещают на официальном сайте в сети «Интернет» и поддерживают в актуальном состоянии перечни нормативных правовых актов, а также обеспечивают их своевременную актуализацию.</w:t>
      </w:r>
    </w:p>
    <w:p w:rsidR="00E679ED" w:rsidRDefault="00073FE8">
      <w:pPr>
        <w:spacing w:after="0"/>
        <w:rPr>
          <w:color w:val="00381F"/>
        </w:rPr>
      </w:pPr>
      <w:r>
        <w:rPr>
          <w:rFonts w:ascii="Times New Roman" w:hAnsi="Times New Roman"/>
          <w:color w:val="000000"/>
          <w:sz w:val="28"/>
          <w:szCs w:val="28"/>
        </w:rPr>
        <w:t>3.2. Перечень нормативно-правовых документов, в соответствии с требованиями которых осуществляется муниципальный жилищный контроль</w:t>
      </w:r>
      <w:r w:rsidR="00B443E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и  исполняются мероприятия по профилактике нарушений:</w:t>
      </w:r>
    </w:p>
    <w:p w:rsidR="00E679ED" w:rsidRPr="002E517F" w:rsidRDefault="002E517F" w:rsidP="002E5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</w:t>
      </w:r>
      <w:r w:rsidR="00073FE8">
        <w:rPr>
          <w:rFonts w:ascii="Times New Roman" w:hAnsi="Times New Roman"/>
          <w:color w:val="000000"/>
          <w:sz w:val="28"/>
        </w:rPr>
        <w:t>ребов</w:t>
      </w:r>
      <w:r>
        <w:rPr>
          <w:rFonts w:ascii="Times New Roman" w:hAnsi="Times New Roman"/>
          <w:color w:val="000000"/>
          <w:sz w:val="28"/>
        </w:rPr>
        <w:t>ания жилищного законодательства,</w:t>
      </w:r>
      <w:r w:rsidR="00073FE8">
        <w:rPr>
          <w:rFonts w:ascii="Times New Roman" w:hAnsi="Times New Roman"/>
          <w:color w:val="000000"/>
          <w:sz w:val="28"/>
        </w:rPr>
        <w:t xml:space="preserve"> необходимые для соблюдени</w:t>
      </w:r>
      <w:r>
        <w:rPr>
          <w:rFonts w:ascii="Times New Roman" w:hAnsi="Times New Roman"/>
          <w:color w:val="000000"/>
          <w:sz w:val="28"/>
        </w:rPr>
        <w:t>я</w:t>
      </w:r>
      <w:r w:rsidR="00073FE8">
        <w:rPr>
          <w:rFonts w:ascii="Times New Roman" w:hAnsi="Times New Roman"/>
          <w:color w:val="000000"/>
          <w:sz w:val="28"/>
        </w:rPr>
        <w:t xml:space="preserve"> физическими, юридическими лицами и индивидуальными предпринимателями:</w:t>
      </w:r>
    </w:p>
    <w:p w:rsidR="00E679ED" w:rsidRDefault="00E67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679ED" w:rsidRDefault="00073FE8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073F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ИНФОРМИРОВАНИЕ ПО ВОПРОСАМ СОБЛЮДЕНИЯ ОБЯЗАТЕЛЬНЫХ ТРЕБОВАНИЙ, ТРЕБОВАНИЙ УСТАНОВЛЕННЫХ МУНИЦИПАЛЬНЫМИ ПРАВОВЫМИ АКТАМИ</w:t>
      </w:r>
    </w:p>
    <w:p w:rsidR="00E679ED" w:rsidRDefault="00E679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79ED" w:rsidRDefault="00073F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порядке исполнения муниципальной функции.</w:t>
      </w:r>
    </w:p>
    <w:p w:rsidR="00E679ED" w:rsidRDefault="00073F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572FED">
        <w:rPr>
          <w:rFonts w:ascii="Times New Roman" w:hAnsi="Times New Roman"/>
          <w:color w:val="000000"/>
          <w:sz w:val="28"/>
          <w:szCs w:val="28"/>
        </w:rPr>
        <w:t>Залесовский муниципальный округ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72FED">
        <w:rPr>
          <w:rFonts w:ascii="Times New Roman" w:hAnsi="Times New Roman"/>
          <w:color w:val="000000"/>
          <w:sz w:val="28"/>
          <w:szCs w:val="28"/>
        </w:rPr>
        <w:t xml:space="preserve">Алтайский край, Залесовский </w:t>
      </w:r>
      <w:r w:rsidR="004C1D1A">
        <w:rPr>
          <w:rFonts w:ascii="Times New Roman" w:hAnsi="Times New Roman"/>
          <w:color w:val="000000"/>
          <w:sz w:val="28"/>
          <w:szCs w:val="28"/>
        </w:rPr>
        <w:t>район</w:t>
      </w:r>
      <w:r w:rsidR="00572FED">
        <w:rPr>
          <w:rFonts w:ascii="Times New Roman" w:hAnsi="Times New Roman"/>
          <w:color w:val="000000"/>
          <w:sz w:val="28"/>
          <w:szCs w:val="28"/>
        </w:rPr>
        <w:t xml:space="preserve">, с. Залесово, ул. </w:t>
      </w:r>
      <w:proofErr w:type="gramStart"/>
      <w:r w:rsidR="00572FED">
        <w:rPr>
          <w:rFonts w:ascii="Times New Roman" w:hAnsi="Times New Roman"/>
          <w:color w:val="000000"/>
          <w:sz w:val="28"/>
          <w:szCs w:val="28"/>
        </w:rPr>
        <w:t>Партизанская</w:t>
      </w:r>
      <w:proofErr w:type="gramEnd"/>
      <w:r w:rsidR="00572FED">
        <w:rPr>
          <w:rFonts w:ascii="Times New Roman" w:hAnsi="Times New Roman"/>
          <w:color w:val="000000"/>
          <w:sz w:val="28"/>
          <w:szCs w:val="28"/>
        </w:rPr>
        <w:t>, 26.</w:t>
      </w:r>
      <w:r>
        <w:rPr>
          <w:rFonts w:ascii="Times New Roman" w:hAnsi="Times New Roman"/>
          <w:color w:val="000000"/>
          <w:sz w:val="28"/>
          <w:szCs w:val="28"/>
        </w:rPr>
        <w:t xml:space="preserve"> Телефон (</w:t>
      </w:r>
      <w:r w:rsidR="00572FED">
        <w:rPr>
          <w:rFonts w:ascii="Times New Roman" w:hAnsi="Times New Roman"/>
          <w:color w:val="000000"/>
          <w:sz w:val="28"/>
          <w:szCs w:val="28"/>
        </w:rPr>
        <w:t>838592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572FED">
        <w:rPr>
          <w:rFonts w:ascii="Times New Roman" w:hAnsi="Times New Roman"/>
          <w:color w:val="000000"/>
          <w:sz w:val="28"/>
          <w:szCs w:val="28"/>
        </w:rPr>
        <w:t xml:space="preserve"> 22-2-</w:t>
      </w:r>
      <w:r w:rsidR="008F6CCA">
        <w:rPr>
          <w:rFonts w:ascii="Times New Roman" w:hAnsi="Times New Roman"/>
          <w:color w:val="000000"/>
          <w:sz w:val="28"/>
          <w:szCs w:val="28"/>
        </w:rPr>
        <w:t>7</w:t>
      </w:r>
      <w:r w:rsidR="00572FED">
        <w:rPr>
          <w:rFonts w:ascii="Times New Roman" w:hAnsi="Times New Roman"/>
          <w:color w:val="000000"/>
          <w:sz w:val="28"/>
          <w:szCs w:val="28"/>
        </w:rPr>
        <w:t>3</w:t>
      </w:r>
      <w:r w:rsidR="002E517F">
        <w:rPr>
          <w:rFonts w:ascii="Times New Roman" w:hAnsi="Times New Roman"/>
          <w:color w:val="000000"/>
          <w:sz w:val="28"/>
          <w:szCs w:val="28"/>
        </w:rPr>
        <w:t>.</w:t>
      </w:r>
    </w:p>
    <w:p w:rsidR="00E679ED" w:rsidRDefault="00073F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Почтовый адрес для направления документов:</w:t>
      </w:r>
    </w:p>
    <w:p w:rsidR="00572FED" w:rsidRDefault="00572FED" w:rsidP="00572F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659220, Алтайский край, Залесовский </w:t>
      </w:r>
      <w:r w:rsidR="004C1D1A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 xml:space="preserve">, с. Залесово,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26. Телефон (838592) 22-2-</w:t>
      </w:r>
      <w:r w:rsidR="008F6CC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E679ED" w:rsidRDefault="00073FE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электрон</w:t>
      </w:r>
      <w:r w:rsidR="00572FE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почты: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72FED" w:rsidRPr="004C1D1A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572FED" w:rsidRPr="004C1D1A">
        <w:rPr>
          <w:rFonts w:ascii="Times New Roman" w:hAnsi="Times New Roman"/>
          <w:color w:val="000000"/>
          <w:sz w:val="28"/>
          <w:szCs w:val="28"/>
        </w:rPr>
        <w:t>01212@</w:t>
      </w:r>
      <w:r w:rsidR="00572FED" w:rsidRPr="004C1D1A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572FED" w:rsidRPr="004C1D1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572FED" w:rsidRPr="004C1D1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E679ED" w:rsidRDefault="00073F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572FED">
        <w:rPr>
          <w:rFonts w:ascii="Times New Roman" w:hAnsi="Times New Roman"/>
          <w:color w:val="000000"/>
          <w:sz w:val="28"/>
          <w:szCs w:val="28"/>
        </w:rPr>
        <w:t xml:space="preserve"> о графике работы администрации Залесовского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679ED" w:rsidRDefault="00E679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9ED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Понедельник   </w:t>
      </w:r>
      <w:r w:rsidR="00572FED">
        <w:rPr>
          <w:rFonts w:ascii="Times New Roman" w:hAnsi="Times New Roman"/>
          <w:color w:val="000000"/>
          <w:sz w:val="28"/>
          <w:szCs w:val="28"/>
        </w:rPr>
        <w:t xml:space="preserve">                       9.00 - 17</w:t>
      </w:r>
      <w:r>
        <w:rPr>
          <w:rFonts w:ascii="Times New Roman" w:hAnsi="Times New Roman"/>
          <w:color w:val="000000"/>
          <w:sz w:val="28"/>
          <w:szCs w:val="28"/>
        </w:rPr>
        <w:t>.00</w:t>
      </w:r>
    </w:p>
    <w:p w:rsidR="00E679ED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Вторник                                  9.00 - 1</w:t>
      </w:r>
      <w:r w:rsidR="00572FE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.00</w:t>
      </w:r>
    </w:p>
    <w:p w:rsidR="00E679ED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Среда                                      9.00 - 1</w:t>
      </w:r>
      <w:r w:rsidR="00572FE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.00</w:t>
      </w:r>
    </w:p>
    <w:p w:rsidR="00E679ED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Четверг                                   9.00 - 1</w:t>
      </w:r>
      <w:r w:rsidR="00572FE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.00</w:t>
      </w:r>
    </w:p>
    <w:p w:rsidR="00E679ED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Пятница                                  9.00 - 17.00</w:t>
      </w:r>
    </w:p>
    <w:p w:rsidR="00E679ED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Обеденный перерыв             13.00 </w:t>
      </w:r>
      <w:r w:rsidR="00FD64C6">
        <w:rPr>
          <w:rFonts w:ascii="Times New Roman" w:hAnsi="Times New Roman"/>
          <w:color w:val="000000"/>
          <w:sz w:val="28"/>
          <w:szCs w:val="28"/>
        </w:rPr>
        <w:t>-</w:t>
      </w:r>
      <w:r w:rsidR="00572FED">
        <w:rPr>
          <w:rFonts w:ascii="Times New Roman" w:hAnsi="Times New Roman"/>
          <w:color w:val="000000"/>
          <w:sz w:val="28"/>
          <w:szCs w:val="28"/>
        </w:rPr>
        <w:t>14.00</w:t>
      </w:r>
    </w:p>
    <w:p w:rsidR="00E679ED" w:rsidRPr="00073FE8" w:rsidRDefault="00073FE8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2" w:name="__DdeLink__6416_3150042322"/>
      <w:r w:rsidRPr="00073FE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bookmarkEnd w:id="2"/>
      <w:r w:rsidRPr="00073FE8">
        <w:rPr>
          <w:rFonts w:ascii="Times New Roman" w:hAnsi="Times New Roman"/>
          <w:b/>
          <w:color w:val="000000"/>
          <w:sz w:val="28"/>
          <w:szCs w:val="28"/>
        </w:rPr>
        <w:t>Суббота, воскресенье           выходной</w:t>
      </w:r>
    </w:p>
    <w:p w:rsidR="00E679ED" w:rsidRPr="00073FE8" w:rsidRDefault="00E679E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679ED" w:rsidRDefault="00073FE8">
      <w:pPr>
        <w:spacing w:after="0"/>
        <w:jc w:val="center"/>
        <w:rPr>
          <w:rFonts w:ascii="Times New Roman" w:hAnsi="Times New Roman"/>
          <w:color w:val="000000"/>
        </w:rPr>
      </w:pPr>
      <w:r w:rsidRPr="00073FE8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073F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И ОСУЩЕСТВЛЕНИЯ МЕРОПРИЯТИЙ ПО ПРОФИЛАКТИКЕ НА</w:t>
      </w:r>
      <w:r w:rsidR="002E517F">
        <w:rPr>
          <w:rFonts w:ascii="Times New Roman" w:hAnsi="Times New Roman"/>
          <w:b/>
          <w:color w:val="000000"/>
          <w:sz w:val="28"/>
          <w:szCs w:val="28"/>
        </w:rPr>
        <w:t>РУШЕНИЙ ОБЯЗАТЕЛЬНЫХ ТРЕБОВАНИЙ</w:t>
      </w:r>
    </w:p>
    <w:p w:rsidR="00E679ED" w:rsidRPr="00073FE8" w:rsidRDefault="00E679E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679ED" w:rsidRDefault="00073FE8" w:rsidP="004C1D1A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D1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Тексты положений нормативных правовых актов, содержащих обязательные требования, соблюдение  которых оценивается при проведении мероприятий по контролю при осуществлении му</w:t>
      </w:r>
      <w:r w:rsidR="002E517F">
        <w:rPr>
          <w:rFonts w:ascii="Times New Roman" w:hAnsi="Times New Roman"/>
          <w:color w:val="000000"/>
          <w:sz w:val="28"/>
          <w:szCs w:val="28"/>
        </w:rPr>
        <w:t>ниципального жилищного контроля:</w:t>
      </w:r>
    </w:p>
    <w:p w:rsidR="00E679ED" w:rsidRDefault="00E679E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360" w:type="dxa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47"/>
        <w:gridCol w:w="6813"/>
      </w:tblGrid>
      <w:tr w:rsidR="00E679ED" w:rsidTr="006F4905">
        <w:tc>
          <w:tcPr>
            <w:tcW w:w="9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79ED" w:rsidRDefault="00E679ED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679ED" w:rsidRDefault="00073FE8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Содержание положения нормативного правового акта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Кодекс Российской Федерации </w:t>
            </w:r>
            <w:r w:rsidR="004C1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4C1D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(КоАП РФ)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6F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 ст. 19.5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</w:t>
            </w:r>
            <w:r w:rsidR="004C1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r w:rsidR="004C1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6F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ч.1 ст.19.4.1 КоАП РФ</w:t>
            </w: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  <w:r w:rsidR="004C1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9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2E517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Жилищный кодекс Российской Федерации от 29.12.2004 N 188-ФЗ (ред. от 29.05.2019) (с изм. и доп., вступ. в силу с 09.06.2019)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6F4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ст.91.2 </w:t>
            </w: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 найма жилого помещения жилищного фонда социального использования одна сторона - лицо, указанное в части 1 статьи 91.2 настоящего Кодекса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обязуется передать другой стороне - гражданину, указанному в части 1 статьи 91.3 настоящего Кодекса (нанимателю), жилое помещение, предусмотренное в статье 91.5 настоящего Кодекса, во владение и пользование для проживания в нем на условиях, установленных настоящим Кодексом.</w:t>
            </w:r>
            <w:proofErr w:type="gramEnd"/>
          </w:p>
          <w:p w:rsidR="00E679ED" w:rsidRDefault="00073FE8" w:rsidP="004C1D1A">
            <w:pPr>
              <w:spacing w:after="0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 договоре найма жилого помещения жилищного фонда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социального использования должны быть указаны срок действия этого договора, размер платы за наем жилого помещения, порядок его изменения и условия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 договора найма жилого помещения жилищного фонда социального использования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новый срок по истечении срока действия ранее заключенного договора.</w:t>
            </w:r>
          </w:p>
          <w:p w:rsidR="00E679ED" w:rsidRDefault="00073FE8" w:rsidP="004C1D1A">
            <w:pPr>
              <w:spacing w:after="0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Договор найма жилого помещения жилищного фонда социального использования заключается в письменной форме.</w:t>
            </w:r>
          </w:p>
          <w:p w:rsidR="00E679ED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Ограничение (обременение) права собственности на жилое помещение, возникающее на основании договора найма жилого помещения жилищного фонда социального использования, подлежит государственной регистрации в порядке, установленном Федеральным законом от 13 июля 2015 года N 218-ФЗ "О государственной регистрации недвижимости".</w:t>
            </w:r>
          </w:p>
          <w:p w:rsidR="00E679ED" w:rsidRDefault="00073FE8" w:rsidP="004C1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Федерального закона от 03.07.2016 N 361-ФЗ)</w:t>
            </w:r>
          </w:p>
          <w:p w:rsidR="00E679ED" w:rsidRDefault="00073FE8" w:rsidP="004C1D1A">
            <w:pPr>
              <w:spacing w:after="0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Договор найма жилого помещения жилищного фонда социального использования заключается на основании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жилого помещения по этому договору.</w:t>
            </w:r>
          </w:p>
          <w:p w:rsidR="00E679ED" w:rsidRDefault="00073FE8" w:rsidP="004C1D1A">
            <w:pPr>
              <w:spacing w:after="0"/>
              <w:ind w:firstLine="41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Типовой договор найма жилого помещения жилищного фонда социального использования утверждается Правительством Российской Федерации.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Статья 61.</w:t>
            </w:r>
          </w:p>
          <w:p w:rsidR="00E679ED" w:rsidRDefault="00E67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Пользование жилым помещением по договору социального найма осуществляется в соответствии с настоящим Кодексом, договором социального найма данного жилого помещения.</w:t>
            </w:r>
          </w:p>
          <w:p w:rsidR="00E679ED" w:rsidRPr="006F4905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Статья 10. </w:t>
            </w:r>
          </w:p>
          <w:p w:rsidR="00E679ED" w:rsidRDefault="00E679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 В соответствии с этим жилищные права и обязанности возникают:</w:t>
            </w:r>
          </w:p>
          <w:p w:rsidR="00E679ED" w:rsidRDefault="00073FE8" w:rsidP="004C1D1A">
            <w:pPr>
              <w:spacing w:after="0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из договоров и иных сделок, предусмотренных федеральным законом, а также из договоров и иных сделок, хотя и не предусмотренных федеральным законом, но не противоречащих ему;</w:t>
            </w:r>
          </w:p>
          <w:p w:rsidR="004C1D1A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 актов государственных органов и актов органов местного самоуправления, которые предусмотрены жилищным законодательством в качестве основания возникновения жилищных прав и обязанностей; </w:t>
            </w:r>
          </w:p>
          <w:p w:rsidR="004C1D1A" w:rsidRDefault="00073FE8" w:rsidP="004C1D1A">
            <w:pPr>
              <w:spacing w:after="0" w:line="240" w:lineRule="auto"/>
              <w:ind w:firstLine="4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из судебных решений, установивших жилищные права и обязанности; </w:t>
            </w:r>
          </w:p>
          <w:p w:rsidR="004C1D1A" w:rsidRDefault="00073FE8" w:rsidP="004C1D1A">
            <w:pPr>
              <w:spacing w:after="0" w:line="240" w:lineRule="auto"/>
              <w:ind w:left="-7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в результате приобретения в собственность жилых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помещений по основаниям, допускаемым федеральным законом; </w:t>
            </w:r>
          </w:p>
          <w:p w:rsidR="004C1D1A" w:rsidRDefault="00073FE8" w:rsidP="004C1D1A">
            <w:pPr>
              <w:spacing w:after="0" w:line="240" w:lineRule="auto"/>
              <w:ind w:left="-7"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из членства в жилищных или жилищно-строительных кооперативах;                     </w:t>
            </w:r>
          </w:p>
          <w:p w:rsidR="00E679ED" w:rsidRDefault="004C1D1A" w:rsidP="004C1D1A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6) вследствие действий (бездействия) участников жилищных отношений или наступления событий, с которыми федеральный закон или иной нормативный правовой акт связывает возникновение жилищных прав и обязанностей.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Статья 26.</w:t>
            </w:r>
          </w:p>
          <w:p w:rsidR="00E679ED" w:rsidRDefault="00E679ED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4C1D1A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      </w:r>
          </w:p>
          <w:p w:rsidR="00E679ED" w:rsidRDefault="00073FE8" w:rsidP="004C1D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Федерального закона от 27.12.2018 N 558-ФЗ)</w:t>
            </w:r>
          </w:p>
          <w:p w:rsidR="00E679ED" w:rsidRDefault="00073FE8" w:rsidP="004C1D1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      </w:r>
            <w:proofErr w:type="gramEnd"/>
          </w:p>
          <w:p w:rsidR="00E679ED" w:rsidRDefault="00073FE8" w:rsidP="004C1D1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      </w:r>
          </w:p>
          <w:p w:rsidR="00E679ED" w:rsidRDefault="00073FE8" w:rsidP="004C1D1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копии);</w:t>
            </w:r>
          </w:p>
          <w:p w:rsidR="00FD64C6" w:rsidRDefault="00073FE8" w:rsidP="004C1D1A">
            <w:pPr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такие переустройство и (или) перепланировку помещения в многоквартирном доме, предусмотренном частью 2 статьи 40 настоящего Кодекса;</w:t>
            </w:r>
          </w:p>
          <w:p w:rsidR="00FD64C6" w:rsidRDefault="00073FE8" w:rsidP="004C1D1A">
            <w:pPr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технический паспорт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доме; 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согласие в письменной форме всех членов семьи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 по договору социального найма);</w:t>
            </w:r>
            <w:proofErr w:type="gramEnd"/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E679ED" w:rsidRDefault="00FD64C6" w:rsidP="00FD6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правоустанавливающие документы на переустраиваемое и (или) </w:t>
            </w:r>
            <w:proofErr w:type="spellStart"/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доме, если право на него зарегистрировано в Едином государственном реестре недвижимости; паспорт переустраиваемого и (или) </w:t>
            </w:r>
            <w:proofErr w:type="spellStart"/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доме;</w:t>
            </w:r>
          </w:p>
          <w:p w:rsidR="00E679ED" w:rsidRDefault="00FD64C6" w:rsidP="00FD6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</w:t>
            </w:r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E679ED" w:rsidRDefault="00FD64C6" w:rsidP="00FD64C6">
            <w:pPr>
              <w:tabs>
                <w:tab w:val="left" w:pos="5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</w:t>
            </w:r>
            <w:r w:rsidR="00073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      </w:r>
          </w:p>
          <w:p w:rsidR="00E679ED" w:rsidRDefault="00073FE8" w:rsidP="006F490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</w:rPr>
            </w:pPr>
            <w:bookmarkStart w:id="3" w:name="Par28"/>
            <w:bookmarkStart w:id="4" w:name="Par15"/>
            <w:bookmarkStart w:id="5" w:name="Par13"/>
            <w:bookmarkStart w:id="6" w:name="Par10"/>
            <w:bookmarkStart w:id="7" w:name="Par6"/>
            <w:bookmarkStart w:id="8" w:name="Par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Предусмотренный частью 5 настоящей статьи документ является основанием проведения переустройства и (или) перепланировки помещения в многоквартирном доме.</w:t>
            </w: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FD64C6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Статья 30</w:t>
            </w:r>
          </w:p>
          <w:p w:rsidR="00E679ED" w:rsidRDefault="00E679ED" w:rsidP="00FD64C6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Default="00073FE8" w:rsidP="00FD64C6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5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установлены настоящим Кодексом.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Собственник жилого помещения вправе предоставить во владение и (или)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E679ED" w:rsidRDefault="00073FE8" w:rsidP="00FD64C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E679ED" w:rsidRDefault="00073FE8" w:rsidP="00FD64C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  <w:p w:rsidR="00E679ED" w:rsidRDefault="00E679ED" w:rsidP="00FD64C6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679ED" w:rsidTr="006F4905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28" w:type="dxa"/>
            <w:bottom w:w="55" w:type="dxa"/>
            <w:right w:w="55" w:type="dxa"/>
          </w:tblCellMar>
        </w:tblPrEx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Pr="006F4905" w:rsidRDefault="00073FE8" w:rsidP="00FD64C6">
            <w:pPr>
              <w:tabs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Статья 68</w:t>
            </w:r>
          </w:p>
        </w:tc>
        <w:tc>
          <w:tcPr>
            <w:tcW w:w="6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E679ED" w:rsidRPr="00FD64C6" w:rsidRDefault="00073FE8" w:rsidP="00FD64C6">
            <w:pPr>
              <w:tabs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нанимателя жилого помещения по договору социального найма</w:t>
            </w:r>
          </w:p>
          <w:p w:rsidR="00E679ED" w:rsidRDefault="00073FE8" w:rsidP="00FD64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      </w:r>
          </w:p>
        </w:tc>
      </w:tr>
    </w:tbl>
    <w:p w:rsidR="00E679ED" w:rsidRDefault="00E679ED" w:rsidP="00FD64C6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sectPr w:rsidR="00E679ED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Oriel">
    <w:altName w:val="Times New Roman"/>
    <w:charset w:val="CC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ED"/>
    <w:rsid w:val="00073FE8"/>
    <w:rsid w:val="00141FB2"/>
    <w:rsid w:val="00210582"/>
    <w:rsid w:val="002E517F"/>
    <w:rsid w:val="0038144F"/>
    <w:rsid w:val="004C1D1A"/>
    <w:rsid w:val="00572FED"/>
    <w:rsid w:val="006F4905"/>
    <w:rsid w:val="00727792"/>
    <w:rsid w:val="00784BC1"/>
    <w:rsid w:val="00853A13"/>
    <w:rsid w:val="008F6CCA"/>
    <w:rsid w:val="00923AE1"/>
    <w:rsid w:val="00924742"/>
    <w:rsid w:val="00AF166F"/>
    <w:rsid w:val="00B20727"/>
    <w:rsid w:val="00B443EB"/>
    <w:rsid w:val="00B7375E"/>
    <w:rsid w:val="00CA049F"/>
    <w:rsid w:val="00D235CB"/>
    <w:rsid w:val="00DC7CAF"/>
    <w:rsid w:val="00E62502"/>
    <w:rsid w:val="00E679ED"/>
    <w:rsid w:val="00F94CDE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pPr>
      <w:spacing w:before="120" w:after="120"/>
      <w:outlineLvl w:val="0"/>
    </w:pPr>
    <w:rPr>
      <w:rFonts w:ascii="XO Oriel" w:hAnsi="XO Oriel"/>
      <w:b/>
      <w:sz w:val="32"/>
    </w:rPr>
  </w:style>
  <w:style w:type="paragraph" w:styleId="2">
    <w:name w:val="heading 2"/>
    <w:basedOn w:val="a"/>
    <w:link w:val="20"/>
    <w:qFormat/>
    <w:pPr>
      <w:spacing w:before="120" w:after="120"/>
      <w:outlineLvl w:val="1"/>
    </w:pPr>
    <w:rPr>
      <w:rFonts w:ascii="XO Oriel" w:hAnsi="XO Oriel"/>
      <w:b/>
      <w:color w:val="00A0FF"/>
      <w:sz w:val="26"/>
    </w:rPr>
  </w:style>
  <w:style w:type="paragraph" w:styleId="3">
    <w:name w:val="heading 3"/>
    <w:basedOn w:val="a"/>
    <w:link w:val="30"/>
    <w:qFormat/>
    <w:pPr>
      <w:outlineLvl w:val="2"/>
    </w:pPr>
    <w:rPr>
      <w:rFonts w:ascii="XO Oriel" w:hAnsi="XO Oriel"/>
      <w:b/>
      <w:i/>
      <w:color w:val="000000"/>
    </w:rPr>
  </w:style>
  <w:style w:type="paragraph" w:styleId="4">
    <w:name w:val="heading 4"/>
    <w:basedOn w:val="a"/>
    <w:link w:val="40"/>
    <w:qFormat/>
    <w:pPr>
      <w:spacing w:before="120" w:after="120"/>
      <w:outlineLvl w:val="3"/>
    </w:pPr>
    <w:rPr>
      <w:rFonts w:ascii="XO Oriel" w:hAnsi="XO Oriel"/>
      <w:b/>
      <w:color w:val="595959"/>
      <w:sz w:val="26"/>
    </w:rPr>
  </w:style>
  <w:style w:type="paragraph" w:styleId="5">
    <w:name w:val="heading 5"/>
    <w:basedOn w:val="a"/>
    <w:link w:val="50"/>
    <w:qFormat/>
    <w:pPr>
      <w:spacing w:before="120" w:after="120"/>
      <w:outlineLvl w:val="4"/>
    </w:pPr>
    <w:rPr>
      <w:rFonts w:ascii="XO Oriel" w:hAnsi="XO Orie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qFormat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qFormat/>
    <w:rPr>
      <w:rFonts w:ascii="XO Oriel" w:hAnsi="XO Oriel"/>
      <w:b/>
      <w:sz w:val="32"/>
    </w:rPr>
  </w:style>
  <w:style w:type="character" w:customStyle="1" w:styleId="20">
    <w:name w:val="Заголовок 2 Знак"/>
    <w:link w:val="2"/>
    <w:qFormat/>
    <w:rPr>
      <w:rFonts w:ascii="XO Oriel" w:hAnsi="XO Oriel"/>
      <w:b/>
      <w:color w:val="00A0FF"/>
      <w:sz w:val="26"/>
    </w:rPr>
  </w:style>
  <w:style w:type="character" w:customStyle="1" w:styleId="30">
    <w:name w:val="Заголовок 3 Знак"/>
    <w:link w:val="3"/>
    <w:qFormat/>
    <w:rPr>
      <w:rFonts w:ascii="XO Oriel" w:hAnsi="XO Oriel"/>
      <w:b/>
      <w:i/>
      <w:color w:val="000000"/>
    </w:rPr>
  </w:style>
  <w:style w:type="character" w:customStyle="1" w:styleId="40">
    <w:name w:val="Заголовок 4 Знак"/>
    <w:link w:val="4"/>
    <w:qFormat/>
    <w:rPr>
      <w:rFonts w:ascii="XO Oriel" w:hAnsi="XO Oriel"/>
      <w:b/>
      <w:color w:val="595959"/>
      <w:sz w:val="26"/>
    </w:rPr>
  </w:style>
  <w:style w:type="character" w:customStyle="1" w:styleId="50">
    <w:name w:val="Заголовок 5 Знак"/>
    <w:link w:val="5"/>
    <w:qFormat/>
    <w:rPr>
      <w:rFonts w:ascii="XO Oriel" w:hAnsi="XO Oriel"/>
      <w:b/>
      <w:color w:val="000000"/>
      <w:sz w:val="22"/>
    </w:rPr>
  </w:style>
  <w:style w:type="character" w:customStyle="1" w:styleId="a4">
    <w:name w:val="Название Знак"/>
    <w:qFormat/>
    <w:rPr>
      <w:rFonts w:ascii="XO Oriel" w:hAnsi="XO Oriel"/>
      <w:b/>
      <w:sz w:val="52"/>
    </w:rPr>
  </w:style>
  <w:style w:type="character" w:customStyle="1" w:styleId="a5">
    <w:name w:val="Подзаголовок Знак"/>
    <w:basedOn w:val="a0"/>
    <w:qFormat/>
    <w:rPr>
      <w:rFonts w:ascii="XO Oriel" w:hAnsi="XO Oriel"/>
      <w:i/>
      <w:color w:val="616161"/>
    </w:rPr>
  </w:style>
  <w:style w:type="character" w:customStyle="1" w:styleId="HeaderandFooter">
    <w:name w:val="Header and Footer"/>
    <w:link w:val="HeaderandFooter"/>
    <w:qFormat/>
    <w:rPr>
      <w:rFonts w:ascii="XO Oriel" w:hAnsi="XO Oriel"/>
      <w:sz w:val="20"/>
    </w:rPr>
  </w:style>
  <w:style w:type="character" w:customStyle="1" w:styleId="Footnote">
    <w:name w:val="Footnote"/>
    <w:link w:val="Footnote"/>
    <w:qFormat/>
    <w:rPr>
      <w:rFonts w:ascii="XO Oriel" w:hAnsi="XO Oriel"/>
      <w:color w:val="757575"/>
      <w:sz w:val="20"/>
    </w:rPr>
  </w:style>
  <w:style w:type="character" w:customStyle="1" w:styleId="a6">
    <w:name w:val="Без интервала Знак"/>
    <w:qFormat/>
    <w:rsid w:val="00227CFB"/>
    <w:rPr>
      <w:rFonts w:ascii="Times New Roman" w:hAnsi="Times New Roman"/>
      <w:sz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a7">
    <w:name w:val="Emphasis"/>
    <w:qFormat/>
    <w:rPr>
      <w:i/>
      <w:iCs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8">
    <w:name w:val="ListLabel 8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9">
    <w:name w:val="ListLabel 9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11">
    <w:name w:val="ListLabel 11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12">
    <w:name w:val="ListLabel 12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17">
    <w:name w:val="ListLabel 17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18">
    <w:name w:val="ListLabel 18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19">
    <w:name w:val="ListLabel 19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23">
    <w:name w:val="ListLabel 23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24">
    <w:name w:val="ListLabel 24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a8">
    <w:name w:val="Посещённая гиперссылка"/>
    <w:rPr>
      <w:color w:val="954F72"/>
      <w:u w:val="singl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bCs w:val="0"/>
      <w:color w:val="111111"/>
      <w:sz w:val="28"/>
      <w:szCs w:val="28"/>
      <w:u w:val="none"/>
      <w:lang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30">
    <w:name w:val="ListLabel 30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31">
    <w:name w:val="ListLabel 31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32">
    <w:name w:val="ListLabel 32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 w:val="0"/>
      <w:bCs w:val="0"/>
      <w:color w:val="111111"/>
      <w:sz w:val="28"/>
      <w:szCs w:val="28"/>
      <w:u w:val="none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i w:val="0"/>
      <w:iCs w:val="0"/>
      <w:color w:val="0000FF"/>
      <w:sz w:val="28"/>
      <w:szCs w:val="28"/>
      <w:u w:val="single"/>
      <w:lang w:eastAsia="ru-RU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8"/>
      <w:szCs w:val="28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8"/>
      <w:szCs w:val="28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80">
    <w:name w:val="ListLabel 80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84">
    <w:name w:val="ListLabel 84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u w:val="single"/>
      <w:lang w:eastAsia="ru-RU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u w:val="single"/>
      <w:lang w:eastAsia="ru-RU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f">
    <w:name w:val="Title"/>
    <w:basedOn w:val="a"/>
    <w:qFormat/>
    <w:rPr>
      <w:rFonts w:ascii="XO Oriel" w:hAnsi="XO Oriel"/>
      <w:b/>
      <w:sz w:val="52"/>
    </w:rPr>
  </w:style>
  <w:style w:type="paragraph" w:styleId="af0">
    <w:name w:val="Subtitle"/>
    <w:basedOn w:val="a"/>
    <w:qFormat/>
    <w:rPr>
      <w:rFonts w:ascii="XO Oriel" w:hAnsi="XO Oriel"/>
      <w:i/>
      <w:color w:val="61616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Oriel" w:hAnsi="XO Oriel"/>
      <w:color w:val="00000A"/>
    </w:rPr>
  </w:style>
  <w:style w:type="paragraph" w:customStyle="1" w:styleId="Footnote0">
    <w:name w:val="Footnote"/>
    <w:qFormat/>
    <w:rPr>
      <w:rFonts w:ascii="XO Oriel" w:hAnsi="XO Oriel"/>
      <w:color w:val="757575"/>
    </w:rPr>
  </w:style>
  <w:style w:type="paragraph" w:styleId="af1">
    <w:name w:val="No Spacing"/>
    <w:uiPriority w:val="1"/>
    <w:qFormat/>
    <w:rsid w:val="00227CFB"/>
    <w:rPr>
      <w:rFonts w:ascii="Times New Roman" w:hAnsi="Times New Roman"/>
      <w:color w:val="00000A"/>
      <w:sz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4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50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pPr>
      <w:spacing w:before="120" w:after="120"/>
      <w:outlineLvl w:val="0"/>
    </w:pPr>
    <w:rPr>
      <w:rFonts w:ascii="XO Oriel" w:hAnsi="XO Oriel"/>
      <w:b/>
      <w:sz w:val="32"/>
    </w:rPr>
  </w:style>
  <w:style w:type="paragraph" w:styleId="2">
    <w:name w:val="heading 2"/>
    <w:basedOn w:val="a"/>
    <w:link w:val="20"/>
    <w:qFormat/>
    <w:pPr>
      <w:spacing w:before="120" w:after="120"/>
      <w:outlineLvl w:val="1"/>
    </w:pPr>
    <w:rPr>
      <w:rFonts w:ascii="XO Oriel" w:hAnsi="XO Oriel"/>
      <w:b/>
      <w:color w:val="00A0FF"/>
      <w:sz w:val="26"/>
    </w:rPr>
  </w:style>
  <w:style w:type="paragraph" w:styleId="3">
    <w:name w:val="heading 3"/>
    <w:basedOn w:val="a"/>
    <w:link w:val="30"/>
    <w:qFormat/>
    <w:pPr>
      <w:outlineLvl w:val="2"/>
    </w:pPr>
    <w:rPr>
      <w:rFonts w:ascii="XO Oriel" w:hAnsi="XO Oriel"/>
      <w:b/>
      <w:i/>
      <w:color w:val="000000"/>
    </w:rPr>
  </w:style>
  <w:style w:type="paragraph" w:styleId="4">
    <w:name w:val="heading 4"/>
    <w:basedOn w:val="a"/>
    <w:link w:val="40"/>
    <w:qFormat/>
    <w:pPr>
      <w:spacing w:before="120" w:after="120"/>
      <w:outlineLvl w:val="3"/>
    </w:pPr>
    <w:rPr>
      <w:rFonts w:ascii="XO Oriel" w:hAnsi="XO Oriel"/>
      <w:b/>
      <w:color w:val="595959"/>
      <w:sz w:val="26"/>
    </w:rPr>
  </w:style>
  <w:style w:type="paragraph" w:styleId="5">
    <w:name w:val="heading 5"/>
    <w:basedOn w:val="a"/>
    <w:link w:val="50"/>
    <w:qFormat/>
    <w:pPr>
      <w:spacing w:before="120" w:after="120"/>
      <w:outlineLvl w:val="4"/>
    </w:pPr>
    <w:rPr>
      <w:rFonts w:ascii="XO Oriel" w:hAnsi="XO Orie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qFormat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qFormat/>
    <w:rPr>
      <w:rFonts w:ascii="XO Oriel" w:hAnsi="XO Oriel"/>
      <w:b/>
      <w:sz w:val="32"/>
    </w:rPr>
  </w:style>
  <w:style w:type="character" w:customStyle="1" w:styleId="20">
    <w:name w:val="Заголовок 2 Знак"/>
    <w:link w:val="2"/>
    <w:qFormat/>
    <w:rPr>
      <w:rFonts w:ascii="XO Oriel" w:hAnsi="XO Oriel"/>
      <w:b/>
      <w:color w:val="00A0FF"/>
      <w:sz w:val="26"/>
    </w:rPr>
  </w:style>
  <w:style w:type="character" w:customStyle="1" w:styleId="30">
    <w:name w:val="Заголовок 3 Знак"/>
    <w:link w:val="3"/>
    <w:qFormat/>
    <w:rPr>
      <w:rFonts w:ascii="XO Oriel" w:hAnsi="XO Oriel"/>
      <w:b/>
      <w:i/>
      <w:color w:val="000000"/>
    </w:rPr>
  </w:style>
  <w:style w:type="character" w:customStyle="1" w:styleId="40">
    <w:name w:val="Заголовок 4 Знак"/>
    <w:link w:val="4"/>
    <w:qFormat/>
    <w:rPr>
      <w:rFonts w:ascii="XO Oriel" w:hAnsi="XO Oriel"/>
      <w:b/>
      <w:color w:val="595959"/>
      <w:sz w:val="26"/>
    </w:rPr>
  </w:style>
  <w:style w:type="character" w:customStyle="1" w:styleId="50">
    <w:name w:val="Заголовок 5 Знак"/>
    <w:link w:val="5"/>
    <w:qFormat/>
    <w:rPr>
      <w:rFonts w:ascii="XO Oriel" w:hAnsi="XO Oriel"/>
      <w:b/>
      <w:color w:val="000000"/>
      <w:sz w:val="22"/>
    </w:rPr>
  </w:style>
  <w:style w:type="character" w:customStyle="1" w:styleId="a4">
    <w:name w:val="Название Знак"/>
    <w:qFormat/>
    <w:rPr>
      <w:rFonts w:ascii="XO Oriel" w:hAnsi="XO Oriel"/>
      <w:b/>
      <w:sz w:val="52"/>
    </w:rPr>
  </w:style>
  <w:style w:type="character" w:customStyle="1" w:styleId="a5">
    <w:name w:val="Подзаголовок Знак"/>
    <w:basedOn w:val="a0"/>
    <w:qFormat/>
    <w:rPr>
      <w:rFonts w:ascii="XO Oriel" w:hAnsi="XO Oriel"/>
      <w:i/>
      <w:color w:val="616161"/>
    </w:rPr>
  </w:style>
  <w:style w:type="character" w:customStyle="1" w:styleId="HeaderandFooter">
    <w:name w:val="Header and Footer"/>
    <w:link w:val="HeaderandFooter"/>
    <w:qFormat/>
    <w:rPr>
      <w:rFonts w:ascii="XO Oriel" w:hAnsi="XO Oriel"/>
      <w:sz w:val="20"/>
    </w:rPr>
  </w:style>
  <w:style w:type="character" w:customStyle="1" w:styleId="Footnote">
    <w:name w:val="Footnote"/>
    <w:link w:val="Footnote"/>
    <w:qFormat/>
    <w:rPr>
      <w:rFonts w:ascii="XO Oriel" w:hAnsi="XO Oriel"/>
      <w:color w:val="757575"/>
      <w:sz w:val="20"/>
    </w:rPr>
  </w:style>
  <w:style w:type="character" w:customStyle="1" w:styleId="a6">
    <w:name w:val="Без интервала Знак"/>
    <w:qFormat/>
    <w:rsid w:val="00227CFB"/>
    <w:rPr>
      <w:rFonts w:ascii="Times New Roman" w:hAnsi="Times New Roman"/>
      <w:sz w:val="24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a7">
    <w:name w:val="Emphasis"/>
    <w:qFormat/>
    <w:rPr>
      <w:i/>
      <w:iCs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8">
    <w:name w:val="ListLabel 8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9">
    <w:name w:val="ListLabel 9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0">
    <w:name w:val="ListLabel 10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11">
    <w:name w:val="ListLabel 11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12">
    <w:name w:val="ListLabel 12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17">
    <w:name w:val="ListLabel 17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18">
    <w:name w:val="ListLabel 18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19">
    <w:name w:val="ListLabel 19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23">
    <w:name w:val="ListLabel 23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24">
    <w:name w:val="ListLabel 24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a8">
    <w:name w:val="Посещённая гиперссылка"/>
    <w:rPr>
      <w:color w:val="954F72"/>
      <w:u w:val="singl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bCs w:val="0"/>
      <w:color w:val="111111"/>
      <w:sz w:val="28"/>
      <w:szCs w:val="28"/>
      <w:u w:val="none"/>
      <w:lang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30">
    <w:name w:val="ListLabel 30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highlight w:val="white"/>
      <w:u w:val="none"/>
      <w:effect w:val="none"/>
    </w:rPr>
  </w:style>
  <w:style w:type="character" w:customStyle="1" w:styleId="ListLabel31">
    <w:name w:val="ListLabel 31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szCs w:val="28"/>
      <w:highlight w:val="white"/>
      <w:u w:val="none"/>
      <w:effect w:val="none"/>
    </w:rPr>
  </w:style>
  <w:style w:type="character" w:customStyle="1" w:styleId="ListLabel32">
    <w:name w:val="ListLabel 32"/>
    <w:qFormat/>
    <w:rPr>
      <w:rFonts w:ascii="times new roman;times;serif" w:hAnsi="times new roman;times;serif"/>
      <w:b/>
      <w:i w:val="0"/>
      <w:caps w:val="0"/>
      <w:smallCaps w:val="0"/>
      <w:strike w:val="0"/>
      <w:dstrike w:val="0"/>
      <w:color w:val="333333"/>
      <w:spacing w:val="0"/>
      <w:sz w:val="21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caps w:val="0"/>
      <w:smallCaps w:val="0"/>
      <w:strike w:val="0"/>
      <w:dstrike w:val="0"/>
      <w:color w:val="3272C0"/>
      <w:spacing w:val="0"/>
      <w:sz w:val="24"/>
      <w:szCs w:val="24"/>
      <w:u w:val="none"/>
      <w:effect w:val="none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 w:val="0"/>
      <w:bCs w:val="0"/>
      <w:color w:val="111111"/>
      <w:sz w:val="28"/>
      <w:szCs w:val="28"/>
      <w:u w:val="none"/>
      <w:lang w:eastAsia="ru-RU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i w:val="0"/>
      <w:iCs w:val="0"/>
      <w:color w:val="0000FF"/>
      <w:sz w:val="28"/>
      <w:szCs w:val="28"/>
      <w:u w:val="single"/>
      <w:lang w:eastAsia="ru-RU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43">
    <w:name w:val="ListLabel 43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44">
    <w:name w:val="ListLabel 44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8"/>
      <w:szCs w:val="28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8"/>
      <w:szCs w:val="28"/>
    </w:rPr>
  </w:style>
  <w:style w:type="character" w:customStyle="1" w:styleId="ListLabel54">
    <w:name w:val="ListLabel 54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58">
    <w:name w:val="ListLabel 58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9">
    <w:name w:val="ListLabel 59"/>
    <w:qFormat/>
    <w:rPr>
      <w:rFonts w:ascii="Times New Roman" w:hAnsi="Times New Roman" w:cs="Times New Roman"/>
      <w:sz w:val="28"/>
      <w:szCs w:val="28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67">
    <w:name w:val="ListLabel 67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69">
    <w:name w:val="ListLabel 69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70">
    <w:name w:val="ListLabel 7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8"/>
      <w:szCs w:val="28"/>
    </w:rPr>
  </w:style>
  <w:style w:type="character" w:customStyle="1" w:styleId="ListLabel72">
    <w:name w:val="ListLabel 72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80">
    <w:name w:val="ListLabel 80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b w:val="0"/>
      <w:bCs w:val="0"/>
      <w:color w:val="407927"/>
      <w:sz w:val="28"/>
      <w:szCs w:val="28"/>
      <w:u w:val="none"/>
      <w:lang w:eastAsia="ru-RU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b w:val="0"/>
      <w:bCs w:val="0"/>
      <w:color w:val="2B511A"/>
      <w:sz w:val="28"/>
      <w:szCs w:val="28"/>
      <w:u w:val="none"/>
      <w:lang w:eastAsia="ru-RU"/>
    </w:rPr>
  </w:style>
  <w:style w:type="character" w:customStyle="1" w:styleId="ListLabel84">
    <w:name w:val="ListLabel 84"/>
    <w:qFormat/>
    <w:rPr>
      <w:rFonts w:ascii="Times New Roman" w:eastAsia="Times New Roman" w:hAnsi="Times New Roman" w:cs="Times New Roman"/>
      <w:b/>
      <w:bCs/>
      <w:i w:val="0"/>
      <w:iCs w:val="0"/>
      <w:color w:val="00381F"/>
      <w:sz w:val="24"/>
      <w:szCs w:val="24"/>
      <w:u w:val="single"/>
      <w:lang w:eastAsia="ru-RU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b/>
      <w:bCs/>
      <w:color w:val="00381F"/>
      <w:sz w:val="24"/>
      <w:szCs w:val="24"/>
      <w:u w:val="single"/>
      <w:lang w:eastAsia="ru-RU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u w:val="single"/>
      <w:lang w:eastAsia="ru-RU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  <w:lang w:eastAsia="ru-RU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u w:val="single"/>
      <w:lang w:eastAsia="ru-RU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Normal (Web)"/>
    <w:basedOn w:val="a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f">
    <w:name w:val="Title"/>
    <w:basedOn w:val="a"/>
    <w:qFormat/>
    <w:rPr>
      <w:rFonts w:ascii="XO Oriel" w:hAnsi="XO Oriel"/>
      <w:b/>
      <w:sz w:val="52"/>
    </w:rPr>
  </w:style>
  <w:style w:type="paragraph" w:styleId="af0">
    <w:name w:val="Subtitle"/>
    <w:basedOn w:val="a"/>
    <w:qFormat/>
    <w:rPr>
      <w:rFonts w:ascii="XO Oriel" w:hAnsi="XO Oriel"/>
      <w:i/>
      <w:color w:val="61616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Oriel" w:hAnsi="XO Oriel"/>
      <w:color w:val="00000A"/>
    </w:rPr>
  </w:style>
  <w:style w:type="paragraph" w:customStyle="1" w:styleId="Footnote0">
    <w:name w:val="Footnote"/>
    <w:qFormat/>
    <w:rPr>
      <w:rFonts w:ascii="XO Oriel" w:hAnsi="XO Oriel"/>
      <w:color w:val="757575"/>
    </w:rPr>
  </w:style>
  <w:style w:type="paragraph" w:styleId="af1">
    <w:name w:val="No Spacing"/>
    <w:uiPriority w:val="1"/>
    <w:qFormat/>
    <w:rsid w:val="00227CFB"/>
    <w:rPr>
      <w:rFonts w:ascii="Times New Roman" w:hAnsi="Times New Roman"/>
      <w:color w:val="00000A"/>
      <w:sz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4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50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BE6860447107185081B2FE5D6367645F2DD1719A25BC27F338860N322G" TargetMode="External"/><Relationship Id="rId5" Type="http://schemas.openxmlformats.org/officeDocument/2006/relationships/hyperlink" Target="consultantplus://offline/ref=359BE6860447107185081B2FE5D6367640F2DE171DA006C8776A846235F539E9149076F4D6AA3190N32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29.05.2019)(с изм. и доп., вступ. в силу с 09.06.2019)</vt:lpstr>
    </vt:vector>
  </TitlesOfParts>
  <Company>КонсультантПлюс Версия 4018.00.51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29.05.2019)(с изм. и доп., вступ. в силу с 09.06.2019)</dc:title>
  <dc:creator>Nesterova</dc:creator>
  <cp:lastModifiedBy>2</cp:lastModifiedBy>
  <cp:revision>9</cp:revision>
  <cp:lastPrinted>2022-12-26T09:25:00Z</cp:lastPrinted>
  <dcterms:created xsi:type="dcterms:W3CDTF">2022-12-06T04:42:00Z</dcterms:created>
  <dcterms:modified xsi:type="dcterms:W3CDTF">2022-12-28T09:36:00Z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