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35" w:rsidRPr="005E3D35" w:rsidRDefault="005E3D35" w:rsidP="005E3D35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5E3D35">
        <w:rPr>
          <w:rFonts w:ascii="Times New Roman" w:hAnsi="Times New Roman" w:cs="Times New Roman"/>
          <w:sz w:val="28"/>
          <w:szCs w:val="28"/>
        </w:rPr>
        <w:t>ЗАЛЕСОВСКИЙ РАЙОННЫЙ СОВЕТ ДЕПУТАТОВ</w:t>
      </w:r>
    </w:p>
    <w:p w:rsidR="005E3D35" w:rsidRPr="005E3D35" w:rsidRDefault="005E3D35" w:rsidP="005E3D35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5E3D3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E3D35" w:rsidRDefault="005E3D35" w:rsidP="005E3D35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D4611E" w:rsidRPr="005E3D35" w:rsidRDefault="00D4611E" w:rsidP="005E3D35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E3D35" w:rsidRPr="005E3D35" w:rsidRDefault="005E3D35" w:rsidP="005E3D35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5E3D35">
        <w:rPr>
          <w:rFonts w:ascii="Times New Roman" w:hAnsi="Times New Roman" w:cs="Times New Roman"/>
          <w:sz w:val="28"/>
          <w:szCs w:val="28"/>
        </w:rPr>
        <w:t>РЕШЕНИЕ</w:t>
      </w:r>
    </w:p>
    <w:p w:rsidR="005E3D35" w:rsidRPr="005E3D35" w:rsidRDefault="005E3D35" w:rsidP="005E3D35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6D091B" w:rsidRPr="006D091B" w:rsidRDefault="006D091B" w:rsidP="006D0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C99">
        <w:rPr>
          <w:rFonts w:ascii="Times New Roman" w:hAnsi="Times New Roman" w:cs="Times New Roman"/>
          <w:sz w:val="28"/>
          <w:szCs w:val="28"/>
        </w:rPr>
        <w:t xml:space="preserve">   «_</w:t>
      </w:r>
      <w:r w:rsidR="002C4996">
        <w:rPr>
          <w:rFonts w:ascii="Times New Roman" w:hAnsi="Times New Roman" w:cs="Times New Roman"/>
          <w:sz w:val="28"/>
          <w:szCs w:val="28"/>
        </w:rPr>
        <w:t>11</w:t>
      </w:r>
      <w:r w:rsidRPr="002F7C99">
        <w:rPr>
          <w:rFonts w:ascii="Times New Roman" w:hAnsi="Times New Roman" w:cs="Times New Roman"/>
          <w:sz w:val="28"/>
          <w:szCs w:val="28"/>
        </w:rPr>
        <w:t>_»___</w:t>
      </w:r>
      <w:r w:rsidR="002C4996">
        <w:rPr>
          <w:rFonts w:ascii="Times New Roman" w:hAnsi="Times New Roman" w:cs="Times New Roman"/>
          <w:sz w:val="28"/>
          <w:szCs w:val="28"/>
        </w:rPr>
        <w:t>04</w:t>
      </w:r>
      <w:r w:rsidRPr="002F7C99">
        <w:rPr>
          <w:rFonts w:ascii="Times New Roman" w:hAnsi="Times New Roman" w:cs="Times New Roman"/>
          <w:sz w:val="28"/>
          <w:szCs w:val="28"/>
        </w:rPr>
        <w:t>_____201</w:t>
      </w:r>
      <w:r>
        <w:rPr>
          <w:rFonts w:ascii="Times New Roman" w:hAnsi="Times New Roman" w:cs="Times New Roman"/>
          <w:sz w:val="28"/>
          <w:szCs w:val="28"/>
        </w:rPr>
        <w:t>4 г.</w:t>
      </w:r>
      <w:r w:rsidRPr="002F7C99">
        <w:rPr>
          <w:rFonts w:ascii="Times New Roman" w:hAnsi="Times New Roman" w:cs="Times New Roman"/>
          <w:sz w:val="28"/>
          <w:szCs w:val="28"/>
        </w:rPr>
        <w:tab/>
      </w:r>
      <w:r w:rsidRPr="006D091B">
        <w:rPr>
          <w:rFonts w:ascii="Times New Roman" w:hAnsi="Times New Roman" w:cs="Times New Roman"/>
          <w:sz w:val="28"/>
          <w:szCs w:val="28"/>
        </w:rPr>
        <w:tab/>
      </w:r>
      <w:r w:rsidRPr="006D091B">
        <w:rPr>
          <w:rFonts w:ascii="Times New Roman" w:hAnsi="Times New Roman" w:cs="Times New Roman"/>
          <w:sz w:val="28"/>
          <w:szCs w:val="28"/>
        </w:rPr>
        <w:tab/>
      </w:r>
      <w:r w:rsidRPr="006D091B">
        <w:rPr>
          <w:rFonts w:ascii="Times New Roman" w:hAnsi="Times New Roman" w:cs="Times New Roman"/>
          <w:sz w:val="28"/>
          <w:szCs w:val="28"/>
        </w:rPr>
        <w:tab/>
      </w:r>
      <w:r w:rsidRPr="006D091B">
        <w:rPr>
          <w:rFonts w:ascii="Times New Roman" w:hAnsi="Times New Roman" w:cs="Times New Roman"/>
          <w:sz w:val="28"/>
          <w:szCs w:val="28"/>
        </w:rPr>
        <w:tab/>
      </w:r>
      <w:r w:rsidRPr="006D091B">
        <w:rPr>
          <w:rFonts w:ascii="Times New Roman" w:hAnsi="Times New Roman" w:cs="Times New Roman"/>
          <w:sz w:val="28"/>
          <w:szCs w:val="28"/>
        </w:rPr>
        <w:tab/>
      </w:r>
      <w:r w:rsidRPr="006D091B">
        <w:rPr>
          <w:rFonts w:ascii="Times New Roman" w:hAnsi="Times New Roman" w:cs="Times New Roman"/>
          <w:sz w:val="28"/>
          <w:szCs w:val="28"/>
        </w:rPr>
        <w:tab/>
        <w:t xml:space="preserve">       № _</w:t>
      </w:r>
      <w:r w:rsidR="002C4996">
        <w:rPr>
          <w:rFonts w:ascii="Times New Roman" w:hAnsi="Times New Roman" w:cs="Times New Roman"/>
          <w:sz w:val="28"/>
          <w:szCs w:val="28"/>
        </w:rPr>
        <w:t>22</w:t>
      </w:r>
      <w:r w:rsidRPr="006D091B">
        <w:rPr>
          <w:rFonts w:ascii="Times New Roman" w:hAnsi="Times New Roman" w:cs="Times New Roman"/>
          <w:sz w:val="28"/>
          <w:szCs w:val="28"/>
        </w:rPr>
        <w:t>_</w:t>
      </w:r>
    </w:p>
    <w:p w:rsidR="006D091B" w:rsidRPr="006D091B" w:rsidRDefault="006D091B" w:rsidP="006D0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91B">
        <w:rPr>
          <w:rFonts w:ascii="Times New Roman" w:hAnsi="Times New Roman" w:cs="Times New Roman"/>
          <w:sz w:val="28"/>
          <w:szCs w:val="28"/>
        </w:rPr>
        <w:t>с. Залесово</w:t>
      </w:r>
    </w:p>
    <w:p w:rsidR="005E3D35" w:rsidRPr="005E3D35" w:rsidRDefault="005E3D35" w:rsidP="005E3D35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3711B7" w:rsidRPr="003711B7" w:rsidRDefault="003711B7" w:rsidP="0037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11B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Pr="003711B7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Pr="003711B7">
        <w:rPr>
          <w:rFonts w:ascii="Times New Roman" w:eastAsia="Times New Roman" w:hAnsi="Times New Roman" w:cs="Times New Roman"/>
          <w:sz w:val="28"/>
          <w:szCs w:val="28"/>
        </w:rPr>
        <w:t xml:space="preserve"> о порядке организации</w:t>
      </w:r>
    </w:p>
    <w:p w:rsidR="003711B7" w:rsidRPr="003711B7" w:rsidRDefault="003711B7" w:rsidP="0037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B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3711B7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3711B7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</w:t>
      </w:r>
    </w:p>
    <w:p w:rsidR="003711B7" w:rsidRPr="003711B7" w:rsidRDefault="003711B7" w:rsidP="0037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B7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5E3D35" w:rsidRPr="003711B7" w:rsidRDefault="003711B7" w:rsidP="0037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</w:rPr>
        <w:t>Залесовский</w:t>
      </w:r>
      <w:proofErr w:type="spellEnd"/>
      <w:r w:rsidRPr="003711B7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5E3D35" w:rsidRDefault="003711B7" w:rsidP="005E3D3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11E" w:rsidRPr="005E3D35" w:rsidRDefault="00D4611E" w:rsidP="005E3D3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D35" w:rsidRPr="005E3D35" w:rsidRDefault="002D6329" w:rsidP="005E3D3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5E3D35" w:rsidRPr="005E3D35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5E3D35" w:rsidRPr="005E3D35">
        <w:rPr>
          <w:rFonts w:ascii="Times New Roman" w:hAnsi="Times New Roman" w:cs="Times New Roman"/>
          <w:sz w:val="28"/>
          <w:szCs w:val="28"/>
        </w:rPr>
        <w:t>28 Федерального закона от 06 октября 2003 года № 131-ФЗ «Об общих принципах организации местного самоуправления  в Российской Федерации»,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E3D35" w:rsidRPr="005E3D35">
        <w:rPr>
          <w:rFonts w:ascii="Times New Roman" w:hAnsi="Times New Roman" w:cs="Times New Roman"/>
          <w:sz w:val="28"/>
          <w:szCs w:val="28"/>
        </w:rPr>
        <w:t xml:space="preserve"> 15 Устава муниципального образования </w:t>
      </w:r>
      <w:proofErr w:type="spellStart"/>
      <w:r w:rsidR="005E3D35" w:rsidRPr="005E3D35">
        <w:rPr>
          <w:rFonts w:ascii="Times New Roman" w:hAnsi="Times New Roman" w:cs="Times New Roman"/>
          <w:sz w:val="28"/>
          <w:szCs w:val="28"/>
        </w:rPr>
        <w:t>Залесовский</w:t>
      </w:r>
      <w:proofErr w:type="spellEnd"/>
      <w:r w:rsidR="005E3D35" w:rsidRPr="005E3D35">
        <w:rPr>
          <w:rFonts w:ascii="Times New Roman" w:hAnsi="Times New Roman" w:cs="Times New Roman"/>
          <w:sz w:val="28"/>
          <w:szCs w:val="28"/>
        </w:rPr>
        <w:t xml:space="preserve"> район Алтайского края,</w:t>
      </w:r>
      <w:r w:rsidR="00CA3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818">
        <w:rPr>
          <w:rFonts w:ascii="Times New Roman" w:hAnsi="Times New Roman" w:cs="Times New Roman"/>
          <w:sz w:val="28"/>
          <w:szCs w:val="28"/>
        </w:rPr>
        <w:t>Залесовский</w:t>
      </w:r>
      <w:proofErr w:type="spellEnd"/>
      <w:r w:rsidR="00CA3818">
        <w:rPr>
          <w:rFonts w:ascii="Times New Roman" w:hAnsi="Times New Roman" w:cs="Times New Roman"/>
          <w:sz w:val="28"/>
          <w:szCs w:val="28"/>
        </w:rPr>
        <w:t xml:space="preserve"> </w:t>
      </w:r>
      <w:r w:rsidR="005E3D35" w:rsidRPr="005E3D35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512362">
        <w:rPr>
          <w:rFonts w:ascii="Times New Roman" w:hAnsi="Times New Roman" w:cs="Times New Roman"/>
          <w:sz w:val="28"/>
          <w:szCs w:val="28"/>
        </w:rPr>
        <w:t xml:space="preserve">   </w:t>
      </w:r>
      <w:r w:rsidR="005E3D35" w:rsidRPr="005E3D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CA3818" w:rsidRPr="00CA3818" w:rsidRDefault="00CA3818" w:rsidP="00CA3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18">
        <w:rPr>
          <w:rFonts w:ascii="Times New Roman" w:hAnsi="Times New Roman" w:cs="Times New Roman"/>
          <w:sz w:val="28"/>
          <w:szCs w:val="28"/>
        </w:rPr>
        <w:t xml:space="preserve">          1.Принять Положение о порядке организации и проведении публичных слушаний в муниципальном образовании </w:t>
      </w:r>
      <w:proofErr w:type="spellStart"/>
      <w:r w:rsidRPr="00CA3818">
        <w:rPr>
          <w:rFonts w:ascii="Times New Roman" w:hAnsi="Times New Roman" w:cs="Times New Roman"/>
          <w:sz w:val="28"/>
          <w:szCs w:val="28"/>
        </w:rPr>
        <w:t>Залесовский</w:t>
      </w:r>
      <w:proofErr w:type="spellEnd"/>
      <w:r w:rsidRPr="00CA3818">
        <w:rPr>
          <w:rFonts w:ascii="Times New Roman" w:hAnsi="Times New Roman" w:cs="Times New Roman"/>
          <w:sz w:val="28"/>
          <w:szCs w:val="28"/>
        </w:rPr>
        <w:t xml:space="preserve">  район (прилагается).</w:t>
      </w:r>
    </w:p>
    <w:p w:rsidR="00CA3818" w:rsidRPr="00CA3818" w:rsidRDefault="00CA3818" w:rsidP="00CA38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18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решение </w:t>
      </w:r>
      <w:proofErr w:type="spellStart"/>
      <w:r w:rsidRPr="00CA3818"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 w:rsidRPr="00CA3818">
        <w:rPr>
          <w:rFonts w:ascii="Times New Roman" w:hAnsi="Times New Roman" w:cs="Times New Roman"/>
          <w:sz w:val="28"/>
          <w:szCs w:val="28"/>
        </w:rPr>
        <w:t xml:space="preserve"> районного Совета  депутатов от 14.04.2006 № 202 «Положение о порядке организации и проведения публичных слушаний  в муниципальном образовании «</w:t>
      </w:r>
      <w:proofErr w:type="spellStart"/>
      <w:r w:rsidRPr="00CA3818">
        <w:rPr>
          <w:rFonts w:ascii="Times New Roman" w:hAnsi="Times New Roman" w:cs="Times New Roman"/>
          <w:sz w:val="28"/>
          <w:szCs w:val="28"/>
        </w:rPr>
        <w:t>Залесовский</w:t>
      </w:r>
      <w:proofErr w:type="spellEnd"/>
      <w:r w:rsidRPr="00CA3818">
        <w:rPr>
          <w:rFonts w:ascii="Times New Roman" w:hAnsi="Times New Roman" w:cs="Times New Roman"/>
          <w:sz w:val="28"/>
          <w:szCs w:val="28"/>
        </w:rPr>
        <w:t xml:space="preserve">  район» Алтайского края».</w:t>
      </w:r>
    </w:p>
    <w:p w:rsidR="00CA3818" w:rsidRPr="00CA3818" w:rsidRDefault="00CA3818" w:rsidP="00CA38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818">
        <w:rPr>
          <w:rFonts w:ascii="Times New Roman" w:hAnsi="Times New Roman" w:cs="Times New Roman"/>
          <w:sz w:val="28"/>
          <w:szCs w:val="28"/>
        </w:rPr>
        <w:t xml:space="preserve">  3.</w:t>
      </w:r>
      <w:r w:rsidRPr="00CA3818">
        <w:rPr>
          <w:rFonts w:ascii="Times New Roman" w:hAnsi="Times New Roman" w:cs="Times New Roman"/>
          <w:sz w:val="28"/>
          <w:szCs w:val="28"/>
        </w:rPr>
        <w:tab/>
      </w:r>
      <w:r w:rsidRPr="00CA3818">
        <w:rPr>
          <w:rFonts w:ascii="Times New Roman" w:hAnsi="Times New Roman" w:cs="Times New Roman"/>
          <w:sz w:val="28"/>
        </w:rPr>
        <w:t>Опубликовать настоящее решение в районной газете «Сельский новатор»</w:t>
      </w:r>
      <w:r w:rsidR="00896CF7">
        <w:rPr>
          <w:rFonts w:ascii="Times New Roman" w:hAnsi="Times New Roman" w:cs="Times New Roman"/>
          <w:sz w:val="28"/>
        </w:rPr>
        <w:t>.</w:t>
      </w:r>
      <w:r w:rsidRPr="00CA3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818" w:rsidRPr="00CA3818" w:rsidRDefault="00CA3818" w:rsidP="00CA3818">
      <w:pPr>
        <w:tabs>
          <w:tab w:val="num" w:pos="10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81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A38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381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социально-правовым вопросам  (</w:t>
      </w:r>
      <w:proofErr w:type="spellStart"/>
      <w:r w:rsidRPr="00CA3818">
        <w:rPr>
          <w:rFonts w:ascii="Times New Roman" w:hAnsi="Times New Roman" w:cs="Times New Roman"/>
          <w:sz w:val="28"/>
          <w:szCs w:val="28"/>
        </w:rPr>
        <w:t>Н.Г.Езерих</w:t>
      </w:r>
      <w:proofErr w:type="spellEnd"/>
      <w:r w:rsidRPr="00CA3818">
        <w:rPr>
          <w:rFonts w:ascii="Times New Roman" w:hAnsi="Times New Roman" w:cs="Times New Roman"/>
          <w:sz w:val="28"/>
          <w:szCs w:val="28"/>
        </w:rPr>
        <w:t>).</w:t>
      </w:r>
    </w:p>
    <w:p w:rsidR="00CA3818" w:rsidRDefault="00CA3818" w:rsidP="00CA3818">
      <w:pPr>
        <w:tabs>
          <w:tab w:val="num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3818" w:rsidRPr="00CA3818" w:rsidRDefault="00CA3818" w:rsidP="00CA3818">
      <w:pPr>
        <w:tabs>
          <w:tab w:val="num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3818" w:rsidRPr="00CA3818" w:rsidRDefault="00CA3818" w:rsidP="00CA3818">
      <w:pPr>
        <w:rPr>
          <w:rFonts w:ascii="Times New Roman" w:hAnsi="Times New Roman" w:cs="Times New Roman"/>
          <w:bCs/>
          <w:sz w:val="28"/>
          <w:szCs w:val="28"/>
        </w:rPr>
      </w:pPr>
      <w:r w:rsidRPr="00CA381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CA3818">
        <w:rPr>
          <w:rFonts w:ascii="Times New Roman" w:hAnsi="Times New Roman" w:cs="Times New Roman"/>
          <w:bCs/>
          <w:sz w:val="28"/>
          <w:szCs w:val="28"/>
        </w:rPr>
        <w:t>Залесовского</w:t>
      </w:r>
      <w:proofErr w:type="spellEnd"/>
      <w:r w:rsidRPr="00CA3818">
        <w:rPr>
          <w:rFonts w:ascii="Times New Roman" w:hAnsi="Times New Roman" w:cs="Times New Roman"/>
          <w:bCs/>
          <w:sz w:val="28"/>
          <w:szCs w:val="28"/>
        </w:rPr>
        <w:t xml:space="preserve">  района    </w:t>
      </w:r>
      <w:r w:rsidRPr="00CA3818">
        <w:rPr>
          <w:rFonts w:ascii="Times New Roman" w:hAnsi="Times New Roman" w:cs="Times New Roman"/>
          <w:bCs/>
          <w:sz w:val="28"/>
          <w:szCs w:val="28"/>
        </w:rPr>
        <w:tab/>
      </w:r>
      <w:r w:rsidRPr="00CA3818">
        <w:rPr>
          <w:rFonts w:ascii="Times New Roman" w:hAnsi="Times New Roman" w:cs="Times New Roman"/>
          <w:bCs/>
          <w:sz w:val="28"/>
          <w:szCs w:val="28"/>
        </w:rPr>
        <w:tab/>
      </w:r>
      <w:r w:rsidRPr="00CA381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</w:t>
      </w:r>
      <w:proofErr w:type="spellStart"/>
      <w:r w:rsidRPr="00CA3818">
        <w:rPr>
          <w:rFonts w:ascii="Times New Roman" w:hAnsi="Times New Roman" w:cs="Times New Roman"/>
          <w:bCs/>
          <w:sz w:val="28"/>
          <w:szCs w:val="28"/>
        </w:rPr>
        <w:t>С.И.Фефелкин</w:t>
      </w:r>
      <w:proofErr w:type="spellEnd"/>
      <w:r w:rsidRPr="00CA3818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A3818" w:rsidRPr="00CA3818" w:rsidRDefault="00CA3818" w:rsidP="00CA3818">
      <w:pPr>
        <w:rPr>
          <w:rFonts w:ascii="Times New Roman" w:hAnsi="Times New Roman" w:cs="Times New Roman"/>
          <w:bCs/>
          <w:sz w:val="28"/>
          <w:szCs w:val="28"/>
        </w:rPr>
      </w:pPr>
    </w:p>
    <w:p w:rsidR="005E3D35" w:rsidRPr="00CA3818" w:rsidRDefault="005E3D35" w:rsidP="005E3D35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5E3D35" w:rsidRPr="00CA3818" w:rsidRDefault="005E3D35" w:rsidP="00722241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725F7" w:rsidRDefault="002725F7" w:rsidP="00722241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725F7" w:rsidRDefault="002725F7" w:rsidP="00722241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725F7" w:rsidRDefault="002725F7" w:rsidP="00722241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725F7" w:rsidRDefault="002725F7" w:rsidP="00722241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725F7" w:rsidRDefault="002725F7" w:rsidP="00722241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725F7" w:rsidRDefault="002725F7" w:rsidP="00722241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725F7" w:rsidRDefault="002725F7" w:rsidP="00722241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725F7" w:rsidRDefault="002725F7" w:rsidP="00722241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725F7" w:rsidRDefault="002725F7" w:rsidP="00722241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442D64" w:rsidRPr="001342E0" w:rsidRDefault="00442D64" w:rsidP="00442D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42E0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1342E0">
        <w:rPr>
          <w:rFonts w:ascii="Times New Roman" w:eastAsia="Times New Roman" w:hAnsi="Times New Roman" w:cs="Times New Roman"/>
        </w:rPr>
        <w:t xml:space="preserve">  Приложение</w:t>
      </w:r>
    </w:p>
    <w:p w:rsidR="00442D64" w:rsidRPr="001342E0" w:rsidRDefault="00442D64" w:rsidP="00442D64">
      <w:pPr>
        <w:spacing w:after="0" w:line="240" w:lineRule="auto"/>
        <w:ind w:left="493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342E0"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 w:rsidRPr="001342E0">
        <w:rPr>
          <w:rFonts w:ascii="Times New Roman" w:eastAsia="Times New Roman" w:hAnsi="Times New Roman" w:cs="Times New Roman"/>
        </w:rPr>
        <w:t>Залесовского</w:t>
      </w:r>
      <w:proofErr w:type="spellEnd"/>
      <w:r w:rsidRPr="001342E0">
        <w:rPr>
          <w:rFonts w:ascii="Times New Roman" w:eastAsia="Times New Roman" w:hAnsi="Times New Roman" w:cs="Times New Roman"/>
        </w:rPr>
        <w:t xml:space="preserve"> </w:t>
      </w:r>
    </w:p>
    <w:p w:rsidR="00442D64" w:rsidRPr="001342E0" w:rsidRDefault="00442D64" w:rsidP="00442D64">
      <w:pPr>
        <w:spacing w:after="0" w:line="240" w:lineRule="auto"/>
        <w:ind w:left="4933"/>
        <w:jc w:val="right"/>
        <w:rPr>
          <w:rFonts w:ascii="Times New Roman" w:eastAsia="Times New Roman" w:hAnsi="Times New Roman" w:cs="Times New Roman"/>
        </w:rPr>
      </w:pPr>
      <w:r w:rsidRPr="001342E0">
        <w:rPr>
          <w:rFonts w:ascii="Times New Roman" w:eastAsia="Times New Roman" w:hAnsi="Times New Roman" w:cs="Times New Roman"/>
        </w:rPr>
        <w:t xml:space="preserve"> районного Совета депутатов</w:t>
      </w:r>
    </w:p>
    <w:p w:rsidR="00442D64" w:rsidRPr="00816FFE" w:rsidRDefault="00442D64" w:rsidP="00442D64">
      <w:pPr>
        <w:spacing w:after="0" w:line="240" w:lineRule="auto"/>
        <w:ind w:left="4933"/>
        <w:jc w:val="right"/>
        <w:rPr>
          <w:rFonts w:ascii="Calibri" w:eastAsia="Times New Roman" w:hAnsi="Calibri" w:cs="Times New Roman"/>
        </w:rPr>
      </w:pPr>
      <w:r w:rsidRPr="001342E0">
        <w:rPr>
          <w:rFonts w:ascii="Times New Roman" w:eastAsia="Times New Roman" w:hAnsi="Times New Roman" w:cs="Times New Roman"/>
        </w:rPr>
        <w:t>от «_</w:t>
      </w:r>
      <w:r w:rsidR="002C4996">
        <w:rPr>
          <w:rFonts w:ascii="Times New Roman" w:eastAsia="Times New Roman" w:hAnsi="Times New Roman" w:cs="Times New Roman"/>
        </w:rPr>
        <w:t>11</w:t>
      </w:r>
      <w:r w:rsidRPr="001342E0">
        <w:rPr>
          <w:rFonts w:ascii="Times New Roman" w:eastAsia="Times New Roman" w:hAnsi="Times New Roman" w:cs="Times New Roman"/>
        </w:rPr>
        <w:t>»__</w:t>
      </w:r>
      <w:r w:rsidR="002C4996">
        <w:rPr>
          <w:rFonts w:ascii="Times New Roman" w:eastAsia="Times New Roman" w:hAnsi="Times New Roman" w:cs="Times New Roman"/>
        </w:rPr>
        <w:t>04</w:t>
      </w:r>
      <w:r w:rsidRPr="001342E0">
        <w:rPr>
          <w:rFonts w:ascii="Times New Roman" w:eastAsia="Times New Roman" w:hAnsi="Times New Roman" w:cs="Times New Roman"/>
        </w:rPr>
        <w:t>__  2014 г. №</w:t>
      </w:r>
      <w:r w:rsidRPr="00816FFE">
        <w:rPr>
          <w:rFonts w:ascii="Calibri" w:eastAsia="Times New Roman" w:hAnsi="Calibri" w:cs="Times New Roman"/>
        </w:rPr>
        <w:t xml:space="preserve"> _</w:t>
      </w:r>
      <w:r w:rsidR="002C4996">
        <w:rPr>
          <w:rFonts w:ascii="Calibri" w:eastAsia="Times New Roman" w:hAnsi="Calibri" w:cs="Times New Roman"/>
        </w:rPr>
        <w:t>22</w:t>
      </w:r>
      <w:r w:rsidRPr="00816FFE">
        <w:rPr>
          <w:rFonts w:ascii="Calibri" w:eastAsia="Times New Roman" w:hAnsi="Calibri" w:cs="Times New Roman"/>
        </w:rPr>
        <w:t>_</w:t>
      </w:r>
    </w:p>
    <w:p w:rsidR="00442D64" w:rsidRDefault="00442D64" w:rsidP="00442D64">
      <w:pPr>
        <w:pStyle w:val="a4"/>
        <w:jc w:val="center"/>
        <w:rPr>
          <w:szCs w:val="28"/>
        </w:rPr>
      </w:pPr>
    </w:p>
    <w:p w:rsidR="002725F7" w:rsidRDefault="002725F7" w:rsidP="00722241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3D40A4" w:rsidRPr="003B372E" w:rsidRDefault="003D40A4" w:rsidP="003D40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>Положение</w:t>
      </w:r>
    </w:p>
    <w:p w:rsidR="003D40A4" w:rsidRPr="003B372E" w:rsidRDefault="003D40A4" w:rsidP="003D40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>о порядке организации и проведении публичных слушаний</w:t>
      </w:r>
    </w:p>
    <w:p w:rsidR="003D40A4" w:rsidRPr="003B372E" w:rsidRDefault="003D40A4" w:rsidP="003D40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Pr="003B372E">
        <w:rPr>
          <w:rFonts w:ascii="Times New Roman" w:hAnsi="Times New Roman" w:cs="Times New Roman"/>
          <w:sz w:val="28"/>
          <w:szCs w:val="28"/>
        </w:rPr>
        <w:t>Залесовский</w:t>
      </w:r>
      <w:proofErr w:type="spellEnd"/>
      <w:r w:rsidRPr="003B372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4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 xml:space="preserve"> Настоящее Положение в соответствии с Федеральным </w:t>
      </w:r>
      <w:hyperlink r:id="rId6" w:history="1">
        <w:r w:rsidRPr="003B372E">
          <w:rPr>
            <w:rFonts w:ascii="Times New Roman" w:hAnsi="Times New Roman"/>
            <w:sz w:val="28"/>
            <w:szCs w:val="28"/>
          </w:rPr>
          <w:t>законом</w:t>
        </w:r>
      </w:hyperlink>
      <w:r w:rsidRPr="003B372E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3B372E">
          <w:rPr>
            <w:rFonts w:ascii="Times New Roman" w:hAnsi="Times New Roman"/>
            <w:sz w:val="28"/>
            <w:szCs w:val="28"/>
          </w:rPr>
          <w:t>Уставом</w:t>
        </w:r>
      </w:hyperlink>
      <w:r w:rsidRPr="003B372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3B372E">
        <w:rPr>
          <w:rFonts w:ascii="Times New Roman" w:hAnsi="Times New Roman"/>
          <w:sz w:val="28"/>
          <w:szCs w:val="28"/>
        </w:rPr>
        <w:t>Залесовский</w:t>
      </w:r>
      <w:proofErr w:type="spellEnd"/>
      <w:r w:rsidRPr="003B372E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Алтайского края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Устав) </w:t>
      </w:r>
      <w:r w:rsidRPr="003B372E">
        <w:rPr>
          <w:rFonts w:ascii="Times New Roman" w:hAnsi="Times New Roman"/>
          <w:sz w:val="28"/>
          <w:szCs w:val="28"/>
        </w:rPr>
        <w:t>определяет порядок организации и проведения публичных слушаний на территории муниципального образования.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372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>1.1. Публичные слушания – одна из форм участия населения в осуществлении местного самоуправления, обеспечивающая реализацию права жителей муниципального образования на участие в обсуждении проектов  муниципальных правовых актов по вопросам местного значения.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>1.2. Публичные слушания носят открытый характер.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>1.3. Цели проведения публичных слушаний: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 xml:space="preserve">обсуждения проектов муниципальных правовых актов по вопросам местного значения с участием жителей </w:t>
      </w:r>
      <w:proofErr w:type="spellStart"/>
      <w:r w:rsidRPr="003B372E">
        <w:rPr>
          <w:rFonts w:ascii="Times New Roman" w:hAnsi="Times New Roman"/>
          <w:sz w:val="28"/>
          <w:szCs w:val="28"/>
        </w:rPr>
        <w:t>Залесовского</w:t>
      </w:r>
      <w:proofErr w:type="spellEnd"/>
      <w:r w:rsidRPr="003B372E">
        <w:rPr>
          <w:rFonts w:ascii="Times New Roman" w:hAnsi="Times New Roman"/>
          <w:sz w:val="28"/>
          <w:szCs w:val="28"/>
        </w:rPr>
        <w:t xml:space="preserve"> района;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 xml:space="preserve">информирование жителей  </w:t>
      </w:r>
      <w:proofErr w:type="spellStart"/>
      <w:r w:rsidRPr="003B372E">
        <w:rPr>
          <w:rFonts w:ascii="Times New Roman" w:hAnsi="Times New Roman"/>
          <w:sz w:val="28"/>
          <w:szCs w:val="28"/>
        </w:rPr>
        <w:t>Залесовского</w:t>
      </w:r>
      <w:proofErr w:type="spellEnd"/>
      <w:r w:rsidRPr="003B372E">
        <w:rPr>
          <w:rFonts w:ascii="Times New Roman" w:hAnsi="Times New Roman"/>
          <w:sz w:val="28"/>
          <w:szCs w:val="28"/>
        </w:rPr>
        <w:t xml:space="preserve"> района о наиболее важных вопросах, по которым надлежит принять соответствующее решение органами или должностными лицами местного самоуправления;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>выявление мнения жителей по содержанию и качеству представляемых проектов муниципальных правовых актов;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>формирование общественного мнения по обсуждаемым вопросам.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 xml:space="preserve">1.4. На публичные слушания </w:t>
      </w:r>
      <w:r>
        <w:rPr>
          <w:rFonts w:ascii="Times New Roman" w:hAnsi="Times New Roman"/>
          <w:sz w:val="28"/>
          <w:szCs w:val="28"/>
        </w:rPr>
        <w:t>в обязательном порядке выносятся вопросы, предусмотренные частью 3 статьи 28</w:t>
      </w:r>
      <w:r w:rsidRPr="003B3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3B372E">
        <w:rPr>
          <w:rFonts w:ascii="Times New Roman" w:hAnsi="Times New Roman"/>
          <w:sz w:val="28"/>
          <w:szCs w:val="28"/>
        </w:rPr>
        <w:t>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372E">
        <w:rPr>
          <w:rFonts w:ascii="Times New Roman" w:hAnsi="Times New Roman"/>
          <w:b/>
          <w:sz w:val="28"/>
          <w:szCs w:val="28"/>
        </w:rPr>
        <w:t xml:space="preserve"> 2. Порядок инициирования публичных слушаний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 xml:space="preserve">2.1. Публичные слушания проводятся по инициативе населения </w:t>
      </w:r>
      <w:proofErr w:type="spellStart"/>
      <w:r w:rsidRPr="003B372E">
        <w:rPr>
          <w:rFonts w:ascii="Times New Roman" w:hAnsi="Times New Roman"/>
          <w:sz w:val="28"/>
          <w:szCs w:val="28"/>
        </w:rPr>
        <w:t>Залесовского</w:t>
      </w:r>
      <w:proofErr w:type="spellEnd"/>
      <w:r w:rsidRPr="003B372E">
        <w:rPr>
          <w:rFonts w:ascii="Times New Roman" w:hAnsi="Times New Roman"/>
          <w:sz w:val="28"/>
          <w:szCs w:val="28"/>
        </w:rPr>
        <w:t xml:space="preserve"> района (далее – население в соответствующем падеже), </w:t>
      </w:r>
      <w:proofErr w:type="spellStart"/>
      <w:r w:rsidRPr="003B372E">
        <w:rPr>
          <w:rFonts w:ascii="Times New Roman" w:hAnsi="Times New Roman"/>
          <w:sz w:val="28"/>
          <w:szCs w:val="28"/>
        </w:rPr>
        <w:t>Залесовского</w:t>
      </w:r>
      <w:proofErr w:type="spellEnd"/>
      <w:r w:rsidRPr="003B372E"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>
        <w:rPr>
          <w:rFonts w:ascii="Times New Roman" w:hAnsi="Times New Roman"/>
          <w:sz w:val="28"/>
          <w:szCs w:val="28"/>
        </w:rPr>
        <w:t xml:space="preserve"> Алтайского края</w:t>
      </w:r>
      <w:r w:rsidRPr="003B372E">
        <w:rPr>
          <w:rFonts w:ascii="Times New Roman" w:hAnsi="Times New Roman"/>
          <w:sz w:val="28"/>
          <w:szCs w:val="28"/>
        </w:rPr>
        <w:t xml:space="preserve"> (далее – районный Совет депутатов в соответствующем падеже), главы </w:t>
      </w:r>
      <w:proofErr w:type="spellStart"/>
      <w:r w:rsidRPr="003B372E">
        <w:rPr>
          <w:rFonts w:ascii="Times New Roman" w:hAnsi="Times New Roman"/>
          <w:sz w:val="28"/>
          <w:szCs w:val="28"/>
        </w:rPr>
        <w:t>Залесовского</w:t>
      </w:r>
      <w:proofErr w:type="spellEnd"/>
      <w:r w:rsidRPr="003B372E">
        <w:rPr>
          <w:rFonts w:ascii="Times New Roman" w:hAnsi="Times New Roman"/>
          <w:sz w:val="28"/>
          <w:szCs w:val="28"/>
        </w:rPr>
        <w:t xml:space="preserve"> района Алтайского края (далее – глава района в соответствующем падеже).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 xml:space="preserve">2.2. Инициатором проведения публичных слушаний от имени населения </w:t>
      </w:r>
      <w:proofErr w:type="spellStart"/>
      <w:r>
        <w:rPr>
          <w:rFonts w:ascii="Times New Roman" w:hAnsi="Times New Roman"/>
          <w:sz w:val="28"/>
          <w:szCs w:val="28"/>
        </w:rPr>
        <w:t>Залесовского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3B372E">
        <w:rPr>
          <w:rFonts w:ascii="Times New Roman" w:hAnsi="Times New Roman"/>
          <w:sz w:val="28"/>
          <w:szCs w:val="28"/>
        </w:rPr>
        <w:t>могут выступать: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 xml:space="preserve">инициативная группа граждан, проживающих на территории </w:t>
      </w:r>
      <w:proofErr w:type="spellStart"/>
      <w:r w:rsidRPr="003B372E">
        <w:rPr>
          <w:rFonts w:ascii="Times New Roman" w:hAnsi="Times New Roman"/>
          <w:sz w:val="28"/>
          <w:szCs w:val="28"/>
        </w:rPr>
        <w:t>Залесовского</w:t>
      </w:r>
      <w:proofErr w:type="spellEnd"/>
      <w:r w:rsidRPr="003B372E">
        <w:rPr>
          <w:rFonts w:ascii="Times New Roman" w:hAnsi="Times New Roman"/>
          <w:sz w:val="28"/>
          <w:szCs w:val="28"/>
        </w:rPr>
        <w:t xml:space="preserve"> района, численностью не менее 50 человек;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lastRenderedPageBreak/>
        <w:t>местные и региональные отделения политических партий, общественных организаций, действующие на территории муниципального образования;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>организации, предприятия, учреждения, расположенные на территории муниципального образования.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   2.3. Инициатор проведения публичных слушаний представляет в районный Совет депутатов: 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   либо обращение инициативной группы граждан, подписное всеми членами инициативной группы с указанием фамилии, имени и отчества, года рождения, адреса места жительства каждого из членов инициативной группы;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   либо решение руководящего органа местного или регионального отделения политической партии, общественной организации, подписанное руководителем соответствующего отделения политической партии, общественной организации; 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  либо протокол собрания трудового коллектива организации, предприятия, учреждения, подписанный руководителем соответствующей организации, предприятия, учреждения.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     2.4. К обращению инициативной группы граждан, решению руководящего органа местного или регионального отделения политической партии, общественной организации, протоколу собрания трудового коллектива организации, предприятия, учреждения должны быть приложены: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   проект муниципального правового акта, предлагаемый для вынесения на обсуждение, либо иное обоснование необходимости проведения публичных слушаний;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  предлагаемый состав участников публичных слушаний;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  сведения о лице (фамилия, имя и отчество, год рождения, адрес места жительства), уполномоченном представлять инициатора проведения публичных слушаний; информационные, аналитические и иные материалы, относящиеся к теме публичных слушаний (по усмотрению инициатора проведения публичных слушаний).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   2.5. Документы, представленные инициатором проведения публичных слушаний, должны быть рассмотрены на ближайшей сессии  районного Совета депутатов с приглашением представителя инициатора проведения публичных слушаний.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   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72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документов, представленных инициатором проведения публичных слушаний, районный  Совет депутатов принимает решение о назначении публичных слушаний либо мотивированное решение об отказе в их проведении по основаниям, предусмотренным действующим законодательством. 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   2.7. В случае если инициатива проведения публичных слушаний принадлежит районному Совету депутатов или главе района, указанные органы обязаны принять соответствующее решение или постановление о назначении публичных слушаний. 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  2.8. В решении (постановлении) о назначении публичных слушаний указываются: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   наименование проекта муниципального правового акта, выносимого на публичные слушания (иное обоснование необходимости проведения публичных слушаний); 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lastRenderedPageBreak/>
        <w:t xml:space="preserve">     дата, время и место проведения публичных слушаний;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  сведения об инициаторе публичных слушаний;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   сроки подачи предложений и рекомендаций по выносимому на обсуждение проекту муниципального правового акта; 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 xml:space="preserve">      состав комиссии, ответственной за организацию и проведение публичных слушаний (далее - Комиссия), и еѐ место нахождения.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 xml:space="preserve">     2.9. Решение (постановление) о назначении публичных слушаний подлежит опубликованию (обнародованию) в порядке, предусмотренном Уставом, не менее чем за 15 дней до дня проведения публичных слушаний.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 xml:space="preserve">     Одновременно до населения должна быть доведена информация о порядке ознакомления с проектом муниципального правового акта, выносимым на публичные слушания.  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>2.10. Публичные слушания проводятся не ранее 20 дней и не позднее двух месяцев со дня принятия решения (постановления) об их проведении.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372E">
        <w:rPr>
          <w:rFonts w:ascii="Times New Roman" w:hAnsi="Times New Roman"/>
          <w:b/>
          <w:sz w:val="28"/>
          <w:szCs w:val="28"/>
        </w:rPr>
        <w:t xml:space="preserve"> 3. Подготовка публичных слушаний</w:t>
      </w:r>
    </w:p>
    <w:p w:rsidR="003D40A4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 </w:t>
      </w:r>
      <w:r w:rsidRPr="003B372E">
        <w:rPr>
          <w:rFonts w:ascii="Times New Roman" w:hAnsi="Times New Roman" w:cs="Times New Roman"/>
          <w:bCs/>
          <w:sz w:val="28"/>
          <w:szCs w:val="28"/>
        </w:rPr>
        <w:t xml:space="preserve">    3.</w:t>
      </w:r>
      <w:r w:rsidRPr="003B37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Организационно-техническое, материальное и информационное обеспечение проведения публичных слушаний возлагается на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 в случае назначения публичных слушаний по инициативе районного Совета депутатов, также на районный Совет депутатов. 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</w:t>
      </w:r>
      <w:r w:rsidRPr="003B372E">
        <w:rPr>
          <w:rFonts w:ascii="Times New Roman" w:hAnsi="Times New Roman" w:cs="Times New Roman"/>
          <w:sz w:val="28"/>
          <w:szCs w:val="28"/>
        </w:rPr>
        <w:t xml:space="preserve"> Подготовку и проведение публичных слушаний, их техническое обеспечение организует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B372E">
        <w:rPr>
          <w:rFonts w:ascii="Times New Roman" w:hAnsi="Times New Roman" w:cs="Times New Roman"/>
          <w:sz w:val="28"/>
          <w:szCs w:val="28"/>
        </w:rPr>
        <w:t>омиссия, которая: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3B372E">
        <w:rPr>
          <w:rFonts w:ascii="Times New Roman" w:hAnsi="Times New Roman" w:cs="Times New Roman"/>
          <w:sz w:val="28"/>
          <w:szCs w:val="28"/>
        </w:rPr>
        <w:t>обеспечивает возможность ознакомления населения с проектом муниципального правового акта, выносимым на публичные слушания;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3B372E">
        <w:rPr>
          <w:rFonts w:ascii="Times New Roman" w:hAnsi="Times New Roman" w:cs="Times New Roman"/>
          <w:sz w:val="28"/>
          <w:szCs w:val="28"/>
        </w:rPr>
        <w:t xml:space="preserve">определяет список должностных лиц, специалистов, работников организаций и других представителей общественности, приглашаемых для участия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публичные слушания; 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3B372E">
        <w:rPr>
          <w:rFonts w:ascii="Times New Roman" w:hAnsi="Times New Roman" w:cs="Times New Roman"/>
          <w:sz w:val="28"/>
          <w:szCs w:val="28"/>
        </w:rPr>
        <w:t xml:space="preserve">проводит анализ материалов, представленных инициаторами и экспертами публичных слушаний; 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4)</w:t>
      </w:r>
      <w:r w:rsidRPr="003B372E">
        <w:rPr>
          <w:rFonts w:ascii="Times New Roman" w:hAnsi="Times New Roman" w:cs="Times New Roman"/>
          <w:sz w:val="28"/>
          <w:szCs w:val="28"/>
        </w:rPr>
        <w:t xml:space="preserve">утверждает повестку дня публичных слушаний; 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5)</w:t>
      </w:r>
      <w:r w:rsidRPr="003B372E">
        <w:rPr>
          <w:rFonts w:ascii="Times New Roman" w:hAnsi="Times New Roman"/>
          <w:sz w:val="28"/>
          <w:szCs w:val="28"/>
        </w:rPr>
        <w:t>определяет состав лиц, участвующих в публичных слушаниях, состав приглашенных лиц;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6) </w:t>
      </w:r>
      <w:r w:rsidRPr="003B372E">
        <w:rPr>
          <w:rFonts w:ascii="Times New Roman" w:hAnsi="Times New Roman"/>
          <w:sz w:val="28"/>
          <w:szCs w:val="28"/>
        </w:rPr>
        <w:t xml:space="preserve">назначает председательствующего и секретаря для ведения публичных слушаний и составления протокола; 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7)</w:t>
      </w:r>
      <w:r w:rsidRPr="003B372E">
        <w:rPr>
          <w:rFonts w:ascii="Times New Roman" w:hAnsi="Times New Roman"/>
          <w:sz w:val="28"/>
          <w:szCs w:val="28"/>
        </w:rPr>
        <w:t>определяет докладчиков (содокладчиков);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8)</w:t>
      </w:r>
      <w:r w:rsidRPr="003B372E">
        <w:rPr>
          <w:rFonts w:ascii="Times New Roman" w:hAnsi="Times New Roman"/>
          <w:sz w:val="28"/>
          <w:szCs w:val="28"/>
        </w:rPr>
        <w:t>устанавливает порядок выступлений на публичных слушаниях;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9) </w:t>
      </w:r>
      <w:r w:rsidRPr="003B372E">
        <w:rPr>
          <w:rFonts w:ascii="Times New Roman" w:hAnsi="Times New Roman"/>
          <w:sz w:val="28"/>
          <w:szCs w:val="28"/>
        </w:rPr>
        <w:t>определяет порядок и форму принятия решений на публичных слушаниях;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10) </w:t>
      </w:r>
      <w:r w:rsidRPr="003B372E">
        <w:rPr>
          <w:rFonts w:ascii="Times New Roman" w:hAnsi="Times New Roman"/>
          <w:sz w:val="28"/>
          <w:szCs w:val="28"/>
        </w:rPr>
        <w:t>организует подготовку проекта итогового документа;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11) </w:t>
      </w:r>
      <w:r w:rsidRPr="003B372E">
        <w:rPr>
          <w:rFonts w:ascii="Times New Roman" w:hAnsi="Times New Roman"/>
          <w:sz w:val="28"/>
          <w:szCs w:val="28"/>
        </w:rPr>
        <w:t>регистрирует участников публичных слушаний и обеспечивает их проектом итогового документа;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12)</w:t>
      </w:r>
      <w:r w:rsidRPr="003B372E">
        <w:rPr>
          <w:rFonts w:ascii="Times New Roman" w:hAnsi="Times New Roman"/>
          <w:sz w:val="28"/>
          <w:szCs w:val="28"/>
        </w:rPr>
        <w:t xml:space="preserve">подготавливает материалы о результатах публичных слушаний (итоговый документ), включая мотивированное обоснование принятых решений, подлежащих опубликованию (обнародованию). 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4" w:rsidRDefault="003D40A4" w:rsidP="003D40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D40A4" w:rsidRDefault="003D40A4" w:rsidP="003D40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372E">
        <w:rPr>
          <w:rFonts w:ascii="Times New Roman" w:hAnsi="Times New Roman"/>
          <w:b/>
          <w:sz w:val="28"/>
          <w:szCs w:val="28"/>
        </w:rPr>
        <w:t xml:space="preserve"> 4. Информационное обеспечение публичных слушаний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>Комиссия извещает население о проводимых публичных слушаниях путем  опубликования (обнародования) решения (постановления) о назначении публичных слушаний,</w:t>
      </w:r>
      <w:r>
        <w:rPr>
          <w:rFonts w:ascii="Times New Roman" w:hAnsi="Times New Roman"/>
          <w:sz w:val="28"/>
          <w:szCs w:val="28"/>
        </w:rPr>
        <w:t xml:space="preserve"> предусмотренного пунктом  2.8  настоящего Положения, </w:t>
      </w:r>
      <w:r w:rsidRPr="003B372E">
        <w:rPr>
          <w:rFonts w:ascii="Times New Roman" w:hAnsi="Times New Roman"/>
          <w:sz w:val="28"/>
          <w:szCs w:val="28"/>
        </w:rPr>
        <w:t>в порядке, предусмотренном Уставом.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B372E">
        <w:rPr>
          <w:rFonts w:ascii="Times New Roman" w:hAnsi="Times New Roman"/>
          <w:sz w:val="28"/>
          <w:szCs w:val="28"/>
        </w:rPr>
        <w:t>Одновременно до населения до</w:t>
      </w:r>
      <w:r>
        <w:rPr>
          <w:rFonts w:ascii="Times New Roman" w:hAnsi="Times New Roman"/>
          <w:sz w:val="28"/>
          <w:szCs w:val="28"/>
        </w:rPr>
        <w:t xml:space="preserve">водится </w:t>
      </w:r>
      <w:r w:rsidRPr="003B372E">
        <w:rPr>
          <w:rFonts w:ascii="Times New Roman" w:hAnsi="Times New Roman"/>
          <w:sz w:val="28"/>
          <w:szCs w:val="28"/>
        </w:rPr>
        <w:t xml:space="preserve">информация о порядке ознакомления с проектом муниципального правового акта, выносимым на публичные слушания.  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372E">
        <w:rPr>
          <w:rFonts w:ascii="Times New Roman" w:hAnsi="Times New Roman"/>
          <w:b/>
          <w:sz w:val="28"/>
          <w:szCs w:val="28"/>
        </w:rPr>
        <w:t xml:space="preserve"> 5. Участники публичных слушаний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     5.1. Участниками публичных слушаний могут быть граждане, постоянно или преимущественно проживающие на территории муниципального образования, достигшие на день проведения слушаний восемнадцатилетнего возраста.  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 xml:space="preserve">5.2. Для участия в публичных слушаниях приглашаются депутаты районного Совета депутатов, должностные лица  </w:t>
      </w:r>
      <w:r>
        <w:rPr>
          <w:rFonts w:ascii="Times New Roman" w:hAnsi="Times New Roman"/>
          <w:sz w:val="28"/>
          <w:szCs w:val="28"/>
        </w:rPr>
        <w:t>А</w:t>
      </w:r>
      <w:r w:rsidRPr="003B372E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3B372E">
        <w:rPr>
          <w:rFonts w:ascii="Times New Roman" w:hAnsi="Times New Roman"/>
          <w:sz w:val="28"/>
          <w:szCs w:val="28"/>
        </w:rPr>
        <w:t>, эксперты, представители средств массовой информации и другие заинтересованные лица.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 xml:space="preserve"> 5.3. Комиссия вправе ограничить доступ лиц, желающих принять участие в публичных слушаниях, только в случае отсутствия свободных мест в зале проведения публичных слушаний. 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372E">
        <w:rPr>
          <w:rFonts w:ascii="Times New Roman" w:hAnsi="Times New Roman"/>
          <w:b/>
          <w:sz w:val="28"/>
          <w:szCs w:val="28"/>
        </w:rPr>
        <w:t xml:space="preserve"> 6. Проведение публичных слушаний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     6.1. Перед началом проведения публичных слушаний Комиссия организует регистрацию участников публичных слушаний. 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    6.2. Председательствующий на  публичных слушаниях открывает слушания и оглашает их тему, перечень вопросов, выносимых на публичные слушания, инициатора проведения слушаний, предложения Комиссии по порядку проведения слушаний, представляет себя и секретаря, называет общее количество присутствующих.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  6.3. Секретарь публичных слушаний ведѐт протокол.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  6.4. Продолжительность выступления участников определяется председательствующим исходя из количества выступающих и времени, отведѐнного для проведения публичных слушаний, но не может быть более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372E">
        <w:rPr>
          <w:rFonts w:ascii="Times New Roman" w:hAnsi="Times New Roman" w:cs="Times New Roman"/>
          <w:sz w:val="28"/>
          <w:szCs w:val="28"/>
        </w:rPr>
        <w:t xml:space="preserve"> минут на одно выступление.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  6.5. В ходе публичных слушаний заслушивается доклад (сообщение)  по проекту муниципального правового акта, вынесенному на рассмотрение (цель принятия, основные положения и т.п.).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  6.6. Для организации прений председательствующий объявляет вопрос, по которому проводится обсуждение, и предоставляет слово участникам в порядке поступления их предложений.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     6.7. По окончании выступления участника (или по истечении предоставленного времени), председательствующий даѐт возможность участникам слушаний задать уточняющие вопросы по позиции и (или) аргументам выступающего и предоставляет дополнительное время для ответов на вопросы.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lastRenderedPageBreak/>
        <w:t xml:space="preserve">     6.8. По итогам проведения публичных слушаний принимаются рекомендации или обращение к районному Совету депутатов или к главе района по принятию решения по обсуждаемому вопросу или проекту муниципального правового акта (итоговый документ).</w:t>
      </w:r>
    </w:p>
    <w:p w:rsidR="003D40A4" w:rsidRPr="003B372E" w:rsidRDefault="003D40A4" w:rsidP="003D4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372E">
        <w:rPr>
          <w:rFonts w:ascii="Times New Roman" w:hAnsi="Times New Roman" w:cs="Times New Roman"/>
          <w:sz w:val="28"/>
          <w:szCs w:val="28"/>
        </w:rPr>
        <w:t xml:space="preserve"> Итоговый документ принимается большинством голосов от числа зарегистрированных участников публичных слушаний.  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 xml:space="preserve">6.9. После принятия итогового документа, председательствующий закрывает публичные слушания. 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3B372E">
        <w:rPr>
          <w:rFonts w:ascii="Times New Roman" w:hAnsi="Times New Roman"/>
          <w:b/>
          <w:bCs/>
          <w:sz w:val="28"/>
          <w:szCs w:val="28"/>
        </w:rPr>
        <w:t xml:space="preserve">7. Итоги публичных слушаний 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 xml:space="preserve">7.1. Итоговый документ публичных слушаний совместно с протоколом передаются в </w:t>
      </w:r>
      <w:r>
        <w:rPr>
          <w:rFonts w:ascii="Times New Roman" w:hAnsi="Times New Roman"/>
          <w:sz w:val="28"/>
          <w:szCs w:val="28"/>
        </w:rPr>
        <w:t xml:space="preserve">районный </w:t>
      </w:r>
      <w:r w:rsidRPr="003B372E">
        <w:rPr>
          <w:rFonts w:ascii="Times New Roman" w:hAnsi="Times New Roman"/>
          <w:sz w:val="28"/>
          <w:szCs w:val="28"/>
        </w:rPr>
        <w:t xml:space="preserve">Совет депутатов или главе района  не </w:t>
      </w:r>
      <w:proofErr w:type="gramStart"/>
      <w:r w:rsidRPr="003B372E">
        <w:rPr>
          <w:rFonts w:ascii="Times New Roman" w:hAnsi="Times New Roman"/>
          <w:sz w:val="28"/>
          <w:szCs w:val="28"/>
        </w:rPr>
        <w:t>позднее</w:t>
      </w:r>
      <w:proofErr w:type="gramEnd"/>
      <w:r w:rsidRPr="003B372E">
        <w:rPr>
          <w:rFonts w:ascii="Times New Roman" w:hAnsi="Times New Roman"/>
          <w:sz w:val="28"/>
          <w:szCs w:val="28"/>
        </w:rPr>
        <w:t xml:space="preserve"> чем на третий день со дня проведения публичных слушаний. 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 xml:space="preserve">Районный </w:t>
      </w:r>
      <w:r w:rsidRPr="003B372E">
        <w:rPr>
          <w:rFonts w:ascii="Times New Roman" w:hAnsi="Times New Roman"/>
          <w:sz w:val="28"/>
          <w:szCs w:val="28"/>
        </w:rPr>
        <w:t>Совет депутатов или глава района  обеспечивают опубликование (обнародование) результатов публичных слушаний, включая мотивированное обоснование принятых решений, в порядке, предусмотренном Уставом.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 xml:space="preserve"> 7.3. Итоговый документ публичных слушаний подлежит рассмотрению </w:t>
      </w:r>
      <w:r w:rsidR="00C83262">
        <w:rPr>
          <w:rFonts w:ascii="Times New Roman" w:hAnsi="Times New Roman"/>
          <w:sz w:val="28"/>
          <w:szCs w:val="28"/>
        </w:rPr>
        <w:t xml:space="preserve">районным </w:t>
      </w:r>
      <w:r w:rsidRPr="003B372E">
        <w:rPr>
          <w:rFonts w:ascii="Times New Roman" w:hAnsi="Times New Roman"/>
          <w:sz w:val="28"/>
          <w:szCs w:val="28"/>
        </w:rPr>
        <w:t>Советом депутатов или главой района при принятии муниципального правового акта, проект которого обсуждался на публичных слушаниях.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 xml:space="preserve"> 7.4. Материалы публичных слушаний в течение срока полномочий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3B372E">
        <w:rPr>
          <w:rFonts w:ascii="Times New Roman" w:hAnsi="Times New Roman"/>
          <w:sz w:val="28"/>
          <w:szCs w:val="28"/>
        </w:rPr>
        <w:t xml:space="preserve">Совета депутатов или главы района  хранятся в </w:t>
      </w:r>
      <w:r>
        <w:rPr>
          <w:rFonts w:ascii="Times New Roman" w:hAnsi="Times New Roman"/>
          <w:sz w:val="28"/>
          <w:szCs w:val="28"/>
        </w:rPr>
        <w:t xml:space="preserve">районном </w:t>
      </w:r>
      <w:r w:rsidRPr="003B372E">
        <w:rPr>
          <w:rFonts w:ascii="Times New Roman" w:hAnsi="Times New Roman"/>
          <w:sz w:val="28"/>
          <w:szCs w:val="28"/>
        </w:rPr>
        <w:t xml:space="preserve">Совете депутатов либо в  Администрации </w:t>
      </w:r>
      <w:proofErr w:type="spellStart"/>
      <w:r w:rsidRPr="003B372E">
        <w:rPr>
          <w:rFonts w:ascii="Times New Roman" w:hAnsi="Times New Roman"/>
          <w:sz w:val="28"/>
          <w:szCs w:val="28"/>
        </w:rPr>
        <w:t>Залесовского</w:t>
      </w:r>
      <w:proofErr w:type="spellEnd"/>
      <w:r w:rsidRPr="003B372E">
        <w:rPr>
          <w:rFonts w:ascii="Times New Roman" w:hAnsi="Times New Roman"/>
          <w:sz w:val="28"/>
          <w:szCs w:val="28"/>
        </w:rPr>
        <w:t xml:space="preserve">  района, а по истечении этого срока сдаются на хранение в архив в установленном порядке. </w:t>
      </w: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D40A4" w:rsidRPr="003B372E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3B372E">
        <w:rPr>
          <w:rFonts w:ascii="Times New Roman" w:hAnsi="Times New Roman"/>
          <w:b/>
          <w:bCs/>
          <w:sz w:val="28"/>
          <w:szCs w:val="28"/>
        </w:rPr>
        <w:t xml:space="preserve">8. Финансирование публичных слушаний </w:t>
      </w:r>
    </w:p>
    <w:p w:rsidR="003D40A4" w:rsidRDefault="003D40A4" w:rsidP="003D4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 w:rsidRPr="003B372E">
        <w:rPr>
          <w:rFonts w:ascii="Times New Roman" w:hAnsi="Times New Roman"/>
          <w:sz w:val="28"/>
          <w:szCs w:val="28"/>
        </w:rPr>
        <w:t>Финансирование организационно-технического, материального и информационного обеспечения организации, подготовки и проведения публичных слушаний производится за счѐт средств, предусмотренных на эти цели в районном бюджете на соответствующий финансовый год.</w:t>
      </w:r>
      <w:r>
        <w:rPr>
          <w:sz w:val="28"/>
          <w:szCs w:val="28"/>
        </w:rPr>
        <w:t xml:space="preserve"> </w:t>
      </w:r>
    </w:p>
    <w:sectPr w:rsidR="003D40A4" w:rsidSect="00D4611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336F"/>
    <w:multiLevelType w:val="hybridMultilevel"/>
    <w:tmpl w:val="B9E896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D35"/>
    <w:rsid w:val="000B5BF6"/>
    <w:rsid w:val="000E512A"/>
    <w:rsid w:val="001B67A1"/>
    <w:rsid w:val="002465F0"/>
    <w:rsid w:val="002725F7"/>
    <w:rsid w:val="002C234E"/>
    <w:rsid w:val="002C4996"/>
    <w:rsid w:val="002D6329"/>
    <w:rsid w:val="00331A0F"/>
    <w:rsid w:val="00360551"/>
    <w:rsid w:val="003711B7"/>
    <w:rsid w:val="003D40A4"/>
    <w:rsid w:val="00434EB8"/>
    <w:rsid w:val="00442D64"/>
    <w:rsid w:val="00471E77"/>
    <w:rsid w:val="004E47BE"/>
    <w:rsid w:val="00502835"/>
    <w:rsid w:val="00512362"/>
    <w:rsid w:val="00592DDA"/>
    <w:rsid w:val="005E3D35"/>
    <w:rsid w:val="00664AC0"/>
    <w:rsid w:val="006830E4"/>
    <w:rsid w:val="006928DB"/>
    <w:rsid w:val="006D091B"/>
    <w:rsid w:val="00722241"/>
    <w:rsid w:val="00722DC6"/>
    <w:rsid w:val="0073190A"/>
    <w:rsid w:val="007823AD"/>
    <w:rsid w:val="007F384B"/>
    <w:rsid w:val="007F62A6"/>
    <w:rsid w:val="008233A3"/>
    <w:rsid w:val="008531C1"/>
    <w:rsid w:val="00896CF7"/>
    <w:rsid w:val="009F13E2"/>
    <w:rsid w:val="00B106DA"/>
    <w:rsid w:val="00BA16E4"/>
    <w:rsid w:val="00BA3B51"/>
    <w:rsid w:val="00C5557A"/>
    <w:rsid w:val="00C82E27"/>
    <w:rsid w:val="00C83262"/>
    <w:rsid w:val="00CA3818"/>
    <w:rsid w:val="00CB2305"/>
    <w:rsid w:val="00CD1A59"/>
    <w:rsid w:val="00CF6153"/>
    <w:rsid w:val="00D4611E"/>
    <w:rsid w:val="00D61517"/>
    <w:rsid w:val="00E942E8"/>
    <w:rsid w:val="00FB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A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C82E27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B65E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82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82E27"/>
    <w:rPr>
      <w:rFonts w:ascii="Arial" w:eastAsia="Times New Roman" w:hAnsi="Arial" w:cs="Arial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22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rsid w:val="00CA3818"/>
    <w:rPr>
      <w:color w:val="0000FF"/>
      <w:u w:val="single"/>
    </w:rPr>
  </w:style>
  <w:style w:type="paragraph" w:customStyle="1" w:styleId="ConsPlusTitle">
    <w:name w:val="ConsPlusTitle"/>
    <w:uiPriority w:val="99"/>
    <w:rsid w:val="00442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Body Text"/>
    <w:basedOn w:val="a"/>
    <w:link w:val="a5"/>
    <w:rsid w:val="00442D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42D64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3D40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22FF2F728BF9EC399AE9EBC43D624A3F0D48103C19C2F421D7EBDD9A6F1968F929961E2136519FA6B451lCP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22FF2F728BF9EC399AF7E6D2513C463804141A3F19CEAB7C88B080CD66133FBE66CF5C653B539ClAP0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8AAF-1990-445F-84D6-AF13377D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Smolenskaia</cp:lastModifiedBy>
  <cp:revision>21</cp:revision>
  <cp:lastPrinted>2014-05-26T03:59:00Z</cp:lastPrinted>
  <dcterms:created xsi:type="dcterms:W3CDTF">2010-05-13T10:04:00Z</dcterms:created>
  <dcterms:modified xsi:type="dcterms:W3CDTF">2014-05-26T04:11:00Z</dcterms:modified>
</cp:coreProperties>
</file>